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E1AB0" w14:textId="77777777" w:rsidR="00B76867" w:rsidRPr="00BE1490" w:rsidRDefault="00B76867" w:rsidP="00BE14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УТВЕРЖДЕНЫ</w:t>
      </w:r>
    </w:p>
    <w:p w14:paraId="5EC2882F" w14:textId="77777777" w:rsidR="00B76867" w:rsidRPr="00BE1490" w:rsidRDefault="00B76867" w:rsidP="00BE14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</w:t>
      </w:r>
    </w:p>
    <w:p w14:paraId="67EF6064" w14:textId="77777777" w:rsidR="00B76867" w:rsidRPr="00BE1490" w:rsidRDefault="00B76867" w:rsidP="00BE14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</w:p>
    <w:p w14:paraId="6551DD0E" w14:textId="76493F08" w:rsidR="00B76867" w:rsidRPr="00BE1490" w:rsidRDefault="00B76867" w:rsidP="00BE14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от </w:t>
      </w:r>
      <w:r w:rsidR="001A78D8">
        <w:rPr>
          <w:rFonts w:ascii="Liberation Serif" w:hAnsi="Liberation Serif" w:cs="Liberation Serif"/>
          <w:sz w:val="28"/>
          <w:szCs w:val="28"/>
        </w:rPr>
        <w:t>07.10.</w:t>
      </w:r>
      <w:bookmarkStart w:id="0" w:name="_GoBack"/>
      <w:bookmarkEnd w:id="0"/>
      <w:r w:rsidR="00BE1490" w:rsidRPr="00BE1490">
        <w:rPr>
          <w:rFonts w:ascii="Liberation Serif" w:hAnsi="Liberation Serif" w:cs="Liberation Serif"/>
          <w:sz w:val="28"/>
          <w:szCs w:val="28"/>
        </w:rPr>
        <w:t>2022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№</w:t>
      </w:r>
      <w:r w:rsidR="00BE1490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1A78D8">
        <w:rPr>
          <w:rFonts w:ascii="Liberation Serif" w:hAnsi="Liberation Serif" w:cs="Liberation Serif"/>
          <w:sz w:val="28"/>
          <w:szCs w:val="28"/>
        </w:rPr>
        <w:t>662-ПА</w:t>
      </w:r>
    </w:p>
    <w:p w14:paraId="109A3E2D" w14:textId="2E2B5574" w:rsidR="00B76867" w:rsidRPr="00BE1490" w:rsidRDefault="00B52F09" w:rsidP="00BE1490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«Об утверждении основных направлений бюджетной и налоговой политики городского округа Среднеуральск на 202</w:t>
      </w:r>
      <w:r w:rsidR="00F0068E" w:rsidRPr="00BE1490">
        <w:rPr>
          <w:rFonts w:ascii="Liberation Serif" w:hAnsi="Liberation Serif" w:cs="Liberation Serif"/>
          <w:sz w:val="28"/>
          <w:szCs w:val="28"/>
        </w:rPr>
        <w:t>3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 и плановый период 202</w:t>
      </w:r>
      <w:r w:rsidR="00F0068E" w:rsidRPr="00BE1490">
        <w:rPr>
          <w:rFonts w:ascii="Liberation Serif" w:hAnsi="Liberation Serif" w:cs="Liberation Serif"/>
          <w:sz w:val="28"/>
          <w:szCs w:val="28"/>
        </w:rPr>
        <w:t>4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и 202</w:t>
      </w:r>
      <w:r w:rsidR="00F0068E" w:rsidRPr="00BE1490">
        <w:rPr>
          <w:rFonts w:ascii="Liberation Serif" w:hAnsi="Liberation Serif" w:cs="Liberation Serif"/>
          <w:sz w:val="28"/>
          <w:szCs w:val="28"/>
        </w:rPr>
        <w:t>5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годов»</w:t>
      </w:r>
    </w:p>
    <w:p w14:paraId="085000E5" w14:textId="7B7B7460" w:rsidR="00B76867" w:rsidRPr="00BE1490" w:rsidRDefault="00B76867" w:rsidP="00BE1490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Liberation Serif" w:hAnsi="Liberation Serif" w:cs="Liberation Serif"/>
          <w:sz w:val="28"/>
          <w:szCs w:val="28"/>
        </w:rPr>
      </w:pPr>
    </w:p>
    <w:p w14:paraId="4A2C8CFF" w14:textId="77777777" w:rsidR="00BE1490" w:rsidRPr="00BE1490" w:rsidRDefault="00BE1490" w:rsidP="00BE1490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Liberation Serif" w:hAnsi="Liberation Serif" w:cs="Liberation Serif"/>
          <w:sz w:val="28"/>
          <w:szCs w:val="28"/>
        </w:rPr>
      </w:pPr>
    </w:p>
    <w:p w14:paraId="003EFBAE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E1490">
        <w:rPr>
          <w:rFonts w:ascii="Liberation Serif" w:hAnsi="Liberation Serif" w:cs="Liberation Serif"/>
          <w:b/>
          <w:sz w:val="28"/>
          <w:szCs w:val="28"/>
        </w:rPr>
        <w:t>Основные направления бюджетной и налоговой политики</w:t>
      </w:r>
    </w:p>
    <w:p w14:paraId="0B49F551" w14:textId="77777777" w:rsidR="00B76867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E1490">
        <w:rPr>
          <w:rFonts w:ascii="Liberation Serif" w:hAnsi="Liberation Serif" w:cs="Liberation Serif"/>
          <w:b/>
          <w:sz w:val="28"/>
          <w:szCs w:val="28"/>
        </w:rPr>
        <w:t xml:space="preserve">городского округа </w:t>
      </w:r>
      <w:r w:rsidR="00DC275A" w:rsidRPr="00BE1490">
        <w:rPr>
          <w:rFonts w:ascii="Liberation Serif" w:hAnsi="Liberation Serif" w:cs="Liberation Serif"/>
          <w:b/>
          <w:sz w:val="28"/>
          <w:szCs w:val="28"/>
        </w:rPr>
        <w:t>Среднеуральск</w:t>
      </w:r>
      <w:r w:rsidRPr="00BE1490">
        <w:rPr>
          <w:rFonts w:ascii="Liberation Serif" w:hAnsi="Liberation Serif" w:cs="Liberation Serif"/>
          <w:b/>
          <w:sz w:val="28"/>
          <w:szCs w:val="28"/>
        </w:rPr>
        <w:t xml:space="preserve"> на </w:t>
      </w:r>
      <w:r w:rsidR="00EB5627" w:rsidRPr="00BE1490">
        <w:rPr>
          <w:rFonts w:ascii="Liberation Serif" w:hAnsi="Liberation Serif" w:cs="Liberation Serif"/>
          <w:b/>
          <w:sz w:val="28"/>
          <w:szCs w:val="28"/>
        </w:rPr>
        <w:t>202</w:t>
      </w:r>
      <w:r w:rsidR="00F75D62" w:rsidRPr="00BE1490">
        <w:rPr>
          <w:rFonts w:ascii="Liberation Serif" w:hAnsi="Liberation Serif" w:cs="Liberation Serif"/>
          <w:b/>
          <w:sz w:val="28"/>
          <w:szCs w:val="28"/>
        </w:rPr>
        <w:t xml:space="preserve">3 </w:t>
      </w:r>
      <w:r w:rsidRPr="00BE1490">
        <w:rPr>
          <w:rFonts w:ascii="Liberation Serif" w:hAnsi="Liberation Serif" w:cs="Liberation Serif"/>
          <w:b/>
          <w:sz w:val="28"/>
          <w:szCs w:val="28"/>
        </w:rPr>
        <w:t xml:space="preserve">год </w:t>
      </w:r>
    </w:p>
    <w:p w14:paraId="2F54D342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E1490">
        <w:rPr>
          <w:rFonts w:ascii="Liberation Serif" w:hAnsi="Liberation Serif" w:cs="Liberation Serif"/>
          <w:b/>
          <w:sz w:val="28"/>
          <w:szCs w:val="28"/>
        </w:rPr>
        <w:t>и плановый</w:t>
      </w:r>
      <w:r w:rsidR="00B76867" w:rsidRPr="00BE149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b/>
          <w:sz w:val="28"/>
          <w:szCs w:val="28"/>
        </w:rPr>
        <w:t>период 202</w:t>
      </w:r>
      <w:r w:rsidR="00F75D62" w:rsidRPr="00BE1490">
        <w:rPr>
          <w:rFonts w:ascii="Liberation Serif" w:hAnsi="Liberation Serif" w:cs="Liberation Serif"/>
          <w:b/>
          <w:sz w:val="28"/>
          <w:szCs w:val="28"/>
        </w:rPr>
        <w:t>4</w:t>
      </w:r>
      <w:r w:rsidRPr="00BE1490">
        <w:rPr>
          <w:rFonts w:ascii="Liberation Serif" w:hAnsi="Liberation Serif" w:cs="Liberation Serif"/>
          <w:b/>
          <w:sz w:val="28"/>
          <w:szCs w:val="28"/>
        </w:rPr>
        <w:t xml:space="preserve"> и 202</w:t>
      </w:r>
      <w:r w:rsidR="00F75D62" w:rsidRPr="00BE1490">
        <w:rPr>
          <w:rFonts w:ascii="Liberation Serif" w:hAnsi="Liberation Serif" w:cs="Liberation Serif"/>
          <w:b/>
          <w:sz w:val="28"/>
          <w:szCs w:val="28"/>
        </w:rPr>
        <w:t>5</w:t>
      </w:r>
      <w:r w:rsidRPr="00BE1490">
        <w:rPr>
          <w:rFonts w:ascii="Liberation Serif" w:hAnsi="Liberation Serif" w:cs="Liberation Serif"/>
          <w:b/>
          <w:sz w:val="28"/>
          <w:szCs w:val="28"/>
        </w:rPr>
        <w:t xml:space="preserve"> годов</w:t>
      </w:r>
    </w:p>
    <w:p w14:paraId="1547E88D" w14:textId="77777777" w:rsidR="00BE1490" w:rsidRDefault="00BE1490" w:rsidP="00BE1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43960FC" w14:textId="08147E8F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E1490">
        <w:rPr>
          <w:rFonts w:ascii="Liberation Serif" w:hAnsi="Liberation Serif" w:cs="Liberation Serif"/>
          <w:b/>
          <w:sz w:val="28"/>
          <w:szCs w:val="28"/>
        </w:rPr>
        <w:t>I. Основные положения</w:t>
      </w:r>
    </w:p>
    <w:p w14:paraId="6297EED0" w14:textId="77777777" w:rsidR="00BE1490" w:rsidRDefault="00BE1490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84A8239" w14:textId="4F7A1BDB" w:rsidR="006D7547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Основные направления бюджетной и налоговой политики бюджета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городского округа </w:t>
      </w:r>
      <w:r w:rsidR="00546D35" w:rsidRPr="00BE1490">
        <w:rPr>
          <w:rFonts w:ascii="Liberation Serif" w:hAnsi="Liberation Serif" w:cs="Liberation Serif"/>
          <w:sz w:val="28"/>
          <w:szCs w:val="28"/>
        </w:rPr>
        <w:t xml:space="preserve">Среднеуральск </w:t>
      </w:r>
      <w:r w:rsidRPr="00BE1490">
        <w:rPr>
          <w:rFonts w:ascii="Liberation Serif" w:hAnsi="Liberation Serif" w:cs="Liberation Serif"/>
          <w:sz w:val="28"/>
          <w:szCs w:val="28"/>
        </w:rPr>
        <w:t>на 20</w:t>
      </w:r>
      <w:r w:rsidR="00B41621" w:rsidRPr="00BE1490">
        <w:rPr>
          <w:rFonts w:ascii="Liberation Serif" w:hAnsi="Liberation Serif" w:cs="Liberation Serif"/>
          <w:sz w:val="28"/>
          <w:szCs w:val="28"/>
        </w:rPr>
        <w:t>2</w:t>
      </w:r>
      <w:r w:rsidR="00F75D62" w:rsidRPr="00BE1490">
        <w:rPr>
          <w:rFonts w:ascii="Liberation Serif" w:hAnsi="Liberation Serif" w:cs="Liberation Serif"/>
          <w:sz w:val="28"/>
          <w:szCs w:val="28"/>
        </w:rPr>
        <w:t>3</w:t>
      </w:r>
      <w:r w:rsidR="006D7547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год и на плановый период 202</w:t>
      </w:r>
      <w:r w:rsidR="00F75D62" w:rsidRPr="00BE1490">
        <w:rPr>
          <w:rFonts w:ascii="Liberation Serif" w:hAnsi="Liberation Serif" w:cs="Liberation Serif"/>
          <w:sz w:val="28"/>
          <w:szCs w:val="28"/>
        </w:rPr>
        <w:t>4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и 202</w:t>
      </w:r>
      <w:r w:rsidR="00F75D62" w:rsidRPr="00BE1490">
        <w:rPr>
          <w:rFonts w:ascii="Liberation Serif" w:hAnsi="Liberation Serif" w:cs="Liberation Serif"/>
          <w:sz w:val="28"/>
          <w:szCs w:val="28"/>
        </w:rPr>
        <w:t>5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годов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6D7547" w:rsidRPr="00BE1490">
        <w:rPr>
          <w:rFonts w:ascii="Liberation Serif" w:hAnsi="Liberation Serif" w:cs="Liberation Serif"/>
          <w:sz w:val="28"/>
          <w:szCs w:val="28"/>
        </w:rPr>
        <w:t xml:space="preserve">разработаны с учетом положений Указов </w:t>
      </w:r>
      <w:r w:rsidR="00546D35" w:rsidRPr="00BE1490">
        <w:rPr>
          <w:rFonts w:ascii="Liberation Serif" w:hAnsi="Liberation Serif" w:cs="Liberation Serif"/>
          <w:sz w:val="28"/>
          <w:szCs w:val="28"/>
        </w:rPr>
        <w:t>П</w:t>
      </w:r>
      <w:r w:rsidR="006D7547" w:rsidRPr="00BE1490">
        <w:rPr>
          <w:rFonts w:ascii="Liberation Serif" w:hAnsi="Liberation Serif" w:cs="Liberation Serif"/>
          <w:sz w:val="28"/>
          <w:szCs w:val="28"/>
        </w:rPr>
        <w:t xml:space="preserve">резидента </w:t>
      </w:r>
      <w:r w:rsidR="00546D35" w:rsidRPr="00BE1490">
        <w:rPr>
          <w:rFonts w:ascii="Liberation Serif" w:hAnsi="Liberation Serif" w:cs="Liberation Serif"/>
          <w:sz w:val="28"/>
          <w:szCs w:val="28"/>
        </w:rPr>
        <w:t>Р</w:t>
      </w:r>
      <w:r w:rsidR="006D7547" w:rsidRPr="00BE1490">
        <w:rPr>
          <w:rFonts w:ascii="Liberation Serif" w:hAnsi="Liberation Serif" w:cs="Liberation Serif"/>
          <w:sz w:val="28"/>
          <w:szCs w:val="28"/>
        </w:rPr>
        <w:t xml:space="preserve">оссийской Федерации от 7 мая 2018 № 204 «О национальных целях и стратегических задачах развития Российской Федерации на период до 2024 года», от 21 июля 2020 года </w:t>
      </w:r>
      <w:r w:rsidR="00BE1490">
        <w:rPr>
          <w:rFonts w:ascii="Liberation Serif" w:hAnsi="Liberation Serif" w:cs="Liberation Serif"/>
          <w:sz w:val="28"/>
          <w:szCs w:val="28"/>
        </w:rPr>
        <w:br/>
      </w:r>
      <w:r w:rsidR="006D7547" w:rsidRPr="00BE1490">
        <w:rPr>
          <w:rFonts w:ascii="Liberation Serif" w:hAnsi="Liberation Serif" w:cs="Liberation Serif"/>
          <w:sz w:val="28"/>
          <w:szCs w:val="28"/>
        </w:rPr>
        <w:t xml:space="preserve">№ 474 «О национальных целях развития </w:t>
      </w:r>
      <w:r w:rsidR="000D0A11" w:rsidRPr="00BE1490">
        <w:rPr>
          <w:rFonts w:ascii="Liberation Serif" w:hAnsi="Liberation Serif" w:cs="Liberation Serif"/>
          <w:sz w:val="28"/>
          <w:szCs w:val="28"/>
        </w:rPr>
        <w:t>Р</w:t>
      </w:r>
      <w:r w:rsidR="006D7547" w:rsidRPr="00BE1490">
        <w:rPr>
          <w:rFonts w:ascii="Liberation Serif" w:hAnsi="Liberation Serif" w:cs="Liberation Serif"/>
          <w:sz w:val="28"/>
          <w:szCs w:val="28"/>
        </w:rPr>
        <w:t>оссийской Федерации на период до 2030 года»</w:t>
      </w:r>
      <w:r w:rsidR="00546D35" w:rsidRPr="00BE1490">
        <w:rPr>
          <w:rFonts w:ascii="Liberation Serif" w:hAnsi="Liberation Serif" w:cs="Liberation Serif"/>
          <w:sz w:val="28"/>
          <w:szCs w:val="28"/>
        </w:rPr>
        <w:t>.</w:t>
      </w:r>
    </w:p>
    <w:p w14:paraId="2D727842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В городском округе </w:t>
      </w:r>
      <w:r w:rsidR="00DC275A" w:rsidRPr="00BE1490">
        <w:rPr>
          <w:rFonts w:ascii="Liberation Serif" w:hAnsi="Liberation Serif" w:cs="Liberation Serif"/>
          <w:sz w:val="28"/>
          <w:szCs w:val="28"/>
        </w:rPr>
        <w:t>Среднеуральск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(далее –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городской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округ) определены следующие приоритеты бюджетной и налоговой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политики в сфере управления муниципальными финансами:</w:t>
      </w:r>
    </w:p>
    <w:p w14:paraId="1B7C549F" w14:textId="77777777" w:rsidR="00DC275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создание условий для устойчивого исполнения бюджета городского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округа;</w:t>
      </w:r>
    </w:p>
    <w:p w14:paraId="0BC706AC" w14:textId="77777777" w:rsidR="00DC275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внедрение </w:t>
      </w:r>
      <w:r w:rsidR="00DC275A" w:rsidRPr="00BE1490">
        <w:rPr>
          <w:rFonts w:ascii="Liberation Serif" w:hAnsi="Liberation Serif" w:cs="Liberation Serif"/>
          <w:sz w:val="28"/>
          <w:szCs w:val="28"/>
        </w:rPr>
        <w:t>проектных принципов управления;</w:t>
      </w:r>
    </w:p>
    <w:p w14:paraId="6D579CB8" w14:textId="77777777" w:rsidR="00DC275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совершенствование программно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го метода планирования расходов </w:t>
      </w:r>
      <w:r w:rsidRPr="00BE1490">
        <w:rPr>
          <w:rFonts w:ascii="Liberation Serif" w:hAnsi="Liberation Serif" w:cs="Liberation Serif"/>
          <w:sz w:val="28"/>
          <w:szCs w:val="28"/>
        </w:rPr>
        <w:t>бюджета городского округа с целью повышения эффективности расходов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их увязка с программными целями и задачами;</w:t>
      </w:r>
    </w:p>
    <w:p w14:paraId="55242D70" w14:textId="77777777" w:rsidR="00DC275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создание условий для равных финансовых возможностей оказания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гражданам муниципальных услуг на всей территории городского округа;</w:t>
      </w:r>
    </w:p>
    <w:p w14:paraId="67EFFF6C" w14:textId="77777777" w:rsidR="00DC275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повышение качества управления муниципальными финансами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в общественном секторе;</w:t>
      </w:r>
    </w:p>
    <w:p w14:paraId="7D26B4FD" w14:textId="77777777" w:rsidR="00DC275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проведение мониторинга качества управления муниципальными</w:t>
      </w:r>
      <w:r w:rsidR="005B324B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DC275A" w:rsidRPr="00BE1490">
        <w:rPr>
          <w:rFonts w:ascii="Liberation Serif" w:hAnsi="Liberation Serif" w:cs="Liberation Serif"/>
          <w:sz w:val="28"/>
          <w:szCs w:val="28"/>
        </w:rPr>
        <w:t>финансами;</w:t>
      </w:r>
    </w:p>
    <w:p w14:paraId="50FA372F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эффективное регулирование муниципального долга.</w:t>
      </w:r>
    </w:p>
    <w:p w14:paraId="2A23E7DB" w14:textId="3AAEC6FD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Основные направления бюджетной и налоговой политики городского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округа на 20</w:t>
      </w:r>
      <w:r w:rsidR="00B41621" w:rsidRPr="00BE1490">
        <w:rPr>
          <w:rFonts w:ascii="Liberation Serif" w:hAnsi="Liberation Serif" w:cs="Liberation Serif"/>
          <w:sz w:val="28"/>
          <w:szCs w:val="28"/>
        </w:rPr>
        <w:t>2</w:t>
      </w:r>
      <w:r w:rsidR="00F777C1" w:rsidRPr="00BE1490">
        <w:rPr>
          <w:rFonts w:ascii="Liberation Serif" w:hAnsi="Liberation Serif" w:cs="Liberation Serif"/>
          <w:sz w:val="28"/>
          <w:szCs w:val="28"/>
        </w:rPr>
        <w:t>3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 и на плановый период 202</w:t>
      </w:r>
      <w:r w:rsidR="00F777C1" w:rsidRPr="00BE1490">
        <w:rPr>
          <w:rFonts w:ascii="Liberation Serif" w:hAnsi="Liberation Serif" w:cs="Liberation Serif"/>
          <w:sz w:val="28"/>
          <w:szCs w:val="28"/>
        </w:rPr>
        <w:t>4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и 202</w:t>
      </w:r>
      <w:r w:rsidR="00F777C1" w:rsidRPr="00BE1490">
        <w:rPr>
          <w:rFonts w:ascii="Liberation Serif" w:hAnsi="Liberation Serif" w:cs="Liberation Serif"/>
          <w:sz w:val="28"/>
          <w:szCs w:val="28"/>
        </w:rPr>
        <w:t>5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годов определяют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основные цели, задачи и направления бюджетной политики городского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округа в области доходов и расходов бюджета городского округа,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муниципального контроля в финансово-бюджетной сфере и являются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основой для составления проекта </w:t>
      </w:r>
      <w:r w:rsidRPr="00BE1490">
        <w:rPr>
          <w:rFonts w:ascii="Liberation Serif" w:hAnsi="Liberation Serif" w:cs="Liberation Serif"/>
          <w:sz w:val="28"/>
          <w:szCs w:val="28"/>
        </w:rPr>
        <w:lastRenderedPageBreak/>
        <w:t>бюджета городского округа на 2</w:t>
      </w:r>
      <w:r w:rsidR="00B41621" w:rsidRPr="00BE1490">
        <w:rPr>
          <w:rFonts w:ascii="Liberation Serif" w:hAnsi="Liberation Serif" w:cs="Liberation Serif"/>
          <w:sz w:val="28"/>
          <w:szCs w:val="28"/>
        </w:rPr>
        <w:t>02</w:t>
      </w:r>
      <w:r w:rsidR="00F777C1" w:rsidRPr="00BE1490">
        <w:rPr>
          <w:rFonts w:ascii="Liberation Serif" w:hAnsi="Liberation Serif" w:cs="Liberation Serif"/>
          <w:sz w:val="28"/>
          <w:szCs w:val="28"/>
        </w:rPr>
        <w:t>3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плановый период 202</w:t>
      </w:r>
      <w:r w:rsidR="00F777C1" w:rsidRPr="00BE1490">
        <w:rPr>
          <w:rFonts w:ascii="Liberation Serif" w:hAnsi="Liberation Serif" w:cs="Liberation Serif"/>
          <w:sz w:val="28"/>
          <w:szCs w:val="28"/>
        </w:rPr>
        <w:t>4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и 202</w:t>
      </w:r>
      <w:r w:rsidR="00F777C1" w:rsidRPr="00BE1490">
        <w:rPr>
          <w:rFonts w:ascii="Liberation Serif" w:hAnsi="Liberation Serif" w:cs="Liberation Serif"/>
          <w:sz w:val="28"/>
          <w:szCs w:val="28"/>
        </w:rPr>
        <w:t>5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годов, </w:t>
      </w:r>
      <w:r w:rsidR="00BE1490">
        <w:rPr>
          <w:rFonts w:ascii="Liberation Serif" w:hAnsi="Liberation Serif" w:cs="Liberation Serif"/>
          <w:sz w:val="28"/>
          <w:szCs w:val="28"/>
        </w:rPr>
        <w:br/>
      </w:r>
      <w:r w:rsidRPr="00BE1490">
        <w:rPr>
          <w:rFonts w:ascii="Liberation Serif" w:hAnsi="Liberation Serif" w:cs="Liberation Serif"/>
          <w:sz w:val="28"/>
          <w:szCs w:val="28"/>
        </w:rPr>
        <w:t>а также для повышения качества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бюджетного процесса, обеспечения рационального, эффективного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результативного расходования бюджетных средств.</w:t>
      </w:r>
    </w:p>
    <w:p w14:paraId="3E8297F9" w14:textId="77777777" w:rsidR="00BE493B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Основной целью бюджетной и налоговой политики на 20</w:t>
      </w:r>
      <w:r w:rsidR="00B41621" w:rsidRPr="00BE1490">
        <w:rPr>
          <w:rFonts w:ascii="Liberation Serif" w:hAnsi="Liberation Serif" w:cs="Liberation Serif"/>
          <w:sz w:val="28"/>
          <w:szCs w:val="28"/>
        </w:rPr>
        <w:t>2</w:t>
      </w:r>
      <w:r w:rsidR="00F75D62" w:rsidRPr="00BE1490">
        <w:rPr>
          <w:rFonts w:ascii="Liberation Serif" w:hAnsi="Liberation Serif" w:cs="Liberation Serif"/>
          <w:sz w:val="28"/>
          <w:szCs w:val="28"/>
        </w:rPr>
        <w:t>3</w:t>
      </w:r>
      <w:r w:rsidR="006711BC" w:rsidRPr="00BE1490">
        <w:rPr>
          <w:rFonts w:ascii="Liberation Serif" w:hAnsi="Liberation Serif" w:cs="Liberation Serif"/>
          <w:sz w:val="28"/>
          <w:szCs w:val="28"/>
        </w:rPr>
        <w:t xml:space="preserve"> г</w:t>
      </w:r>
      <w:r w:rsidRPr="00BE1490">
        <w:rPr>
          <w:rFonts w:ascii="Liberation Serif" w:hAnsi="Liberation Serif" w:cs="Liberation Serif"/>
          <w:sz w:val="28"/>
          <w:szCs w:val="28"/>
        </w:rPr>
        <w:t>од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на плановый период 202</w:t>
      </w:r>
      <w:r w:rsidR="00F75D62" w:rsidRPr="00BE1490">
        <w:rPr>
          <w:rFonts w:ascii="Liberation Serif" w:hAnsi="Liberation Serif" w:cs="Liberation Serif"/>
          <w:sz w:val="28"/>
          <w:szCs w:val="28"/>
        </w:rPr>
        <w:t>4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и 202</w:t>
      </w:r>
      <w:r w:rsidR="00F75D62" w:rsidRPr="00BE1490">
        <w:rPr>
          <w:rFonts w:ascii="Liberation Serif" w:hAnsi="Liberation Serif" w:cs="Liberation Serif"/>
          <w:sz w:val="28"/>
          <w:szCs w:val="28"/>
        </w:rPr>
        <w:t>5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годов остается обеспечение</w:t>
      </w:r>
      <w:r w:rsidR="00DC275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сбалансированности и устойчивости бюджета городского округа с учетом</w:t>
      </w:r>
      <w:r w:rsidR="00D66875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BE493B" w:rsidRPr="00BE1490">
        <w:rPr>
          <w:rFonts w:ascii="Liberation Serif" w:hAnsi="Liberation Serif" w:cs="Liberation Serif"/>
          <w:sz w:val="28"/>
          <w:szCs w:val="28"/>
        </w:rPr>
        <w:t>текущей экономической ситуации.</w:t>
      </w:r>
    </w:p>
    <w:p w14:paraId="330CF603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Для достижения указанной цели необходимо сосредоточить усилия на</w:t>
      </w:r>
      <w:r w:rsidR="00BE493B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решении следующих задач:</w:t>
      </w:r>
    </w:p>
    <w:p w14:paraId="1346A0AB" w14:textId="77777777" w:rsidR="00F338CD" w:rsidRPr="00BE1490" w:rsidRDefault="00F338CD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реализация мер, направленных на повышение уровня собираемости налоговых и неналоговых доходов и снижение задолженности по платежам в бюджет путем повышения эффективности работы межведомственной комиссии по вопросам укрепления финансовой дисциплины, мобилизации доходов бюджета;</w:t>
      </w:r>
    </w:p>
    <w:p w14:paraId="178E6FDA" w14:textId="77777777" w:rsidR="005517DB" w:rsidRPr="00BE1490" w:rsidRDefault="00F338CD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проведения анализа эффективности действующих ставок и предоставленных льгот по местным налогам;</w:t>
      </w:r>
    </w:p>
    <w:p w14:paraId="4E65CCB8" w14:textId="77777777" w:rsidR="00F338CD" w:rsidRPr="00BE1490" w:rsidRDefault="00F338CD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максимально эффективное</w:t>
      </w:r>
      <w:r w:rsidR="005517DB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использование и</w:t>
      </w:r>
      <w:r w:rsidR="005517DB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управление</w:t>
      </w:r>
      <w:r w:rsidR="005517DB" w:rsidRPr="00BE1490">
        <w:rPr>
          <w:rFonts w:ascii="Liberation Serif" w:hAnsi="Liberation Serif" w:cs="Liberation Serif"/>
          <w:sz w:val="28"/>
          <w:szCs w:val="28"/>
        </w:rPr>
        <w:t xml:space="preserve"> имущественными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и земельными ресурсами, в том числе за счет:</w:t>
      </w:r>
    </w:p>
    <w:p w14:paraId="326B9679" w14:textId="77777777" w:rsidR="005517DB" w:rsidRPr="00BE1490" w:rsidRDefault="005517DB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- про</w:t>
      </w:r>
      <w:r w:rsidR="00F338CD" w:rsidRPr="00BE1490">
        <w:rPr>
          <w:rFonts w:ascii="Liberation Serif" w:hAnsi="Liberation Serif" w:cs="Liberation Serif"/>
          <w:sz w:val="28"/>
          <w:szCs w:val="28"/>
        </w:rPr>
        <w:t>ведения работ по обходу дворовых территорий межведомственной комиссией по выявлению неучтенных объектов недвижимости и земельных участков, а также проведение инвентаризации земельных участков, принятие активных мер по обеспечению процедуры их регистрации;</w:t>
      </w:r>
    </w:p>
    <w:p w14:paraId="64785B73" w14:textId="3F9C3176" w:rsidR="005517DB" w:rsidRPr="00BE1490" w:rsidRDefault="005517DB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- проведения </w:t>
      </w:r>
      <w:r w:rsidR="00F338CD" w:rsidRPr="00BE1490">
        <w:rPr>
          <w:rFonts w:ascii="Liberation Serif" w:hAnsi="Liberation Serif" w:cs="Liberation Serif"/>
          <w:sz w:val="28"/>
          <w:szCs w:val="28"/>
        </w:rPr>
        <w:t>инвентаризации</w:t>
      </w:r>
      <w:r w:rsid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F338CD" w:rsidRPr="00BE1490">
        <w:rPr>
          <w:rFonts w:ascii="Liberation Serif" w:hAnsi="Liberation Serif" w:cs="Liberation Serif"/>
          <w:sz w:val="28"/>
          <w:szCs w:val="28"/>
        </w:rPr>
        <w:t>имущества, находящегося в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F338CD" w:rsidRPr="00BE1490">
        <w:rPr>
          <w:rFonts w:ascii="Liberation Serif" w:hAnsi="Liberation Serif" w:cs="Liberation Serif"/>
          <w:sz w:val="28"/>
          <w:szCs w:val="28"/>
        </w:rPr>
        <w:t>муниципальной собственности, мероприятий по выявлению не используемых муниципальными учреждениями основных фондов и принятие мер по их продаже или сдаче в аренду;</w:t>
      </w:r>
    </w:p>
    <w:p w14:paraId="78592D28" w14:textId="77777777" w:rsidR="005517DB" w:rsidRPr="00BE1490" w:rsidRDefault="005517DB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- </w:t>
      </w:r>
      <w:r w:rsidR="00F338CD" w:rsidRPr="00BE1490">
        <w:rPr>
          <w:rFonts w:ascii="Liberation Serif" w:hAnsi="Liberation Serif" w:cs="Liberation Serif"/>
          <w:sz w:val="28"/>
          <w:szCs w:val="28"/>
        </w:rPr>
        <w:t>проведения анализа эффективности ставок по сдаваемому в аренду имуществу;</w:t>
      </w:r>
    </w:p>
    <w:p w14:paraId="10264455" w14:textId="77777777" w:rsidR="00F338CD" w:rsidRPr="00BE1490" w:rsidRDefault="005517DB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с</w:t>
      </w:r>
      <w:r w:rsidR="00F338CD" w:rsidRPr="00BE1490">
        <w:rPr>
          <w:rFonts w:ascii="Liberation Serif" w:hAnsi="Liberation Serif" w:cs="Liberation Serif"/>
          <w:sz w:val="28"/>
          <w:szCs w:val="28"/>
        </w:rPr>
        <w:t>оздание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F338CD" w:rsidRPr="00BE1490">
        <w:rPr>
          <w:rFonts w:ascii="Liberation Serif" w:hAnsi="Liberation Serif" w:cs="Liberation Serif"/>
          <w:sz w:val="28"/>
          <w:szCs w:val="28"/>
        </w:rPr>
        <w:t>условий для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F338CD" w:rsidRPr="00BE1490">
        <w:rPr>
          <w:rFonts w:ascii="Liberation Serif" w:hAnsi="Liberation Serif" w:cs="Liberation Serif"/>
          <w:sz w:val="28"/>
          <w:szCs w:val="28"/>
        </w:rPr>
        <w:t>развития малого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F338CD" w:rsidRPr="00BE1490">
        <w:rPr>
          <w:rFonts w:ascii="Liberation Serif" w:hAnsi="Liberation Serif" w:cs="Liberation Serif"/>
          <w:sz w:val="28"/>
          <w:szCs w:val="28"/>
        </w:rPr>
        <w:t>и среднего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F338CD" w:rsidRPr="00BE1490">
        <w:rPr>
          <w:rFonts w:ascii="Liberation Serif" w:hAnsi="Liberation Serif" w:cs="Liberation Serif"/>
          <w:sz w:val="28"/>
          <w:szCs w:val="28"/>
        </w:rPr>
        <w:t>предпринимательства;</w:t>
      </w:r>
    </w:p>
    <w:p w14:paraId="27181A77" w14:textId="77777777" w:rsidR="00BE493B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консервативное бюджетное планирование исходя из возможностей</w:t>
      </w:r>
      <w:r w:rsidR="00BE493B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доходного потенциала и минимизации размера дефицита бюджета</w:t>
      </w:r>
      <w:r w:rsidR="00BE493B" w:rsidRPr="00BE1490">
        <w:rPr>
          <w:rFonts w:ascii="Liberation Serif" w:hAnsi="Liberation Serif" w:cs="Liberation Serif"/>
          <w:sz w:val="28"/>
          <w:szCs w:val="28"/>
        </w:rPr>
        <w:t xml:space="preserve"> городского округа;</w:t>
      </w:r>
    </w:p>
    <w:p w14:paraId="62BC19CD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оптимизация расходных</w:t>
      </w:r>
      <w:r w:rsidR="00F338CD" w:rsidRPr="00BE1490">
        <w:rPr>
          <w:rFonts w:ascii="Liberation Serif" w:hAnsi="Liberation Serif" w:cs="Liberation Serif"/>
          <w:sz w:val="28"/>
          <w:szCs w:val="28"/>
        </w:rPr>
        <w:t xml:space="preserve"> обязательств городского округа;</w:t>
      </w:r>
    </w:p>
    <w:p w14:paraId="6536ADC1" w14:textId="77777777" w:rsidR="00BE493B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Реализация целей и задач бюджетной и налоговой политики должна</w:t>
      </w:r>
      <w:r w:rsidR="00BE493B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основываться на усовершенствованной системе социально-экономического</w:t>
      </w:r>
      <w:r w:rsidR="00BE493B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и бюджетного планирования городского округа, </w:t>
      </w:r>
      <w:r w:rsidR="00A705CB" w:rsidRPr="00BE1490">
        <w:rPr>
          <w:rFonts w:ascii="Liberation Serif" w:hAnsi="Liberation Serif" w:cs="Liberation Serif"/>
          <w:sz w:val="28"/>
          <w:szCs w:val="28"/>
        </w:rPr>
        <w:t>обеспечивающей,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в том</w:t>
      </w:r>
      <w:r w:rsidR="00BE493B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числе и повышение качества прогноза социально-экономического развития</w:t>
      </w:r>
      <w:r w:rsidR="00BE493B" w:rsidRPr="00BE1490">
        <w:rPr>
          <w:rFonts w:ascii="Liberation Serif" w:hAnsi="Liberation Serif" w:cs="Liberation Serif"/>
          <w:sz w:val="28"/>
          <w:szCs w:val="28"/>
        </w:rPr>
        <w:t xml:space="preserve"> городского округа.</w:t>
      </w:r>
    </w:p>
    <w:p w14:paraId="7DB4AE9C" w14:textId="66225627" w:rsidR="00282648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Долговая политика в городском округе в 20</w:t>
      </w:r>
      <w:r w:rsidR="00F338CD" w:rsidRPr="00BE1490">
        <w:rPr>
          <w:rFonts w:ascii="Liberation Serif" w:hAnsi="Liberation Serif" w:cs="Liberation Serif"/>
          <w:sz w:val="28"/>
          <w:szCs w:val="28"/>
        </w:rPr>
        <w:t>2</w:t>
      </w:r>
      <w:r w:rsidR="00F777C1" w:rsidRPr="00BE1490">
        <w:rPr>
          <w:rFonts w:ascii="Liberation Serif" w:hAnsi="Liberation Serif" w:cs="Liberation Serif"/>
          <w:sz w:val="28"/>
          <w:szCs w:val="28"/>
        </w:rPr>
        <w:t>3</w:t>
      </w:r>
      <w:r w:rsidRPr="00BE1490">
        <w:rPr>
          <w:rFonts w:ascii="Liberation Serif" w:hAnsi="Liberation Serif" w:cs="Liberation Serif"/>
          <w:sz w:val="28"/>
          <w:szCs w:val="28"/>
        </w:rPr>
        <w:t>-202</w:t>
      </w:r>
      <w:r w:rsidR="00F777C1" w:rsidRPr="00BE1490">
        <w:rPr>
          <w:rFonts w:ascii="Liberation Serif" w:hAnsi="Liberation Serif" w:cs="Liberation Serif"/>
          <w:sz w:val="28"/>
          <w:szCs w:val="28"/>
        </w:rPr>
        <w:t>5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годах, как и ранее,</w:t>
      </w:r>
      <w:r w:rsidR="00BE493B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будет исходить из целей сбалансированности бюджета городского округа.</w:t>
      </w:r>
    </w:p>
    <w:p w14:paraId="4E5011A6" w14:textId="70C1F454" w:rsidR="00BE1490" w:rsidRDefault="00BE1490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5BC7315A" w14:textId="03BD26D6" w:rsidR="00BE1490" w:rsidRDefault="00BE1490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A878AC1" w14:textId="77777777" w:rsidR="00BE1490" w:rsidRPr="00BE1490" w:rsidRDefault="00BE1490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179B8D49" w14:textId="45B900A2" w:rsidR="00F22F92" w:rsidRPr="00BE1490" w:rsidRDefault="00F576BF" w:rsidP="00BE1490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  <w:lastRenderedPageBreak/>
        <w:t>О</w:t>
      </w:r>
      <w:r w:rsidR="00F22F92" w:rsidRPr="00BE1490">
        <w:rPr>
          <w:rFonts w:ascii="Liberation Serif" w:eastAsia="Times New Roman" w:hAnsi="Liberation Serif" w:cs="Liberation Serif"/>
          <w:b/>
          <w:color w:val="000000"/>
          <w:sz w:val="28"/>
          <w:szCs w:val="28"/>
          <w:lang w:eastAsia="ru-RU"/>
        </w:rPr>
        <w:t>сновные итоги реализации бюджетной и налоговой политики бюджета городского округа в 2019 - 2021 годах</w:t>
      </w:r>
    </w:p>
    <w:p w14:paraId="7FEBB75D" w14:textId="77777777" w:rsidR="00BE1490" w:rsidRDefault="00BE1490" w:rsidP="00BE1490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4587F1AD" w14:textId="1B3FF6CC" w:rsidR="00F22F92" w:rsidRPr="00BE1490" w:rsidRDefault="00F22F92" w:rsidP="00BE1490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Бюджетная и налоговая политика город</w:t>
      </w:r>
      <w:r w:rsidR="00657172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ского округ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а в 2019 – 2021 годах была направлена на обеспечение устойчивости и сбалансированности бюджета.</w:t>
      </w:r>
    </w:p>
    <w:p w14:paraId="7CD47DE9" w14:textId="77777777" w:rsidR="00621B99" w:rsidRPr="00BE1490" w:rsidRDefault="00621B99" w:rsidP="00BE1490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7EEF3C8A" w14:textId="77777777" w:rsidR="00F22F92" w:rsidRPr="00BE1490" w:rsidRDefault="00F22F92" w:rsidP="00BE1490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Динамика основных показателей бюджета </w:t>
      </w:r>
    </w:p>
    <w:p w14:paraId="3AF285BA" w14:textId="77777777" w:rsidR="00F22F92" w:rsidRPr="00BE1490" w:rsidRDefault="00657172" w:rsidP="00BE1490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г</w:t>
      </w:r>
      <w:r w:rsidR="00F22F92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ород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ского округа</w:t>
      </w:r>
      <w:r w:rsidR="00F22F92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за 2019-2021 годы</w:t>
      </w:r>
    </w:p>
    <w:p w14:paraId="0500F356" w14:textId="77777777" w:rsidR="00F22F92" w:rsidRPr="00BE1490" w:rsidRDefault="00657172" w:rsidP="00BE1490">
      <w:pPr>
        <w:widowControl w:val="0"/>
        <w:spacing w:after="0" w:line="240" w:lineRule="auto"/>
        <w:ind w:firstLine="706"/>
        <w:jc w:val="right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Тыс.</w:t>
      </w:r>
      <w:r w:rsidR="00F22F92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рублей</w:t>
      </w:r>
    </w:p>
    <w:tbl>
      <w:tblPr>
        <w:tblW w:w="9923" w:type="dxa"/>
        <w:tblInd w:w="1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8"/>
        <w:gridCol w:w="1134"/>
        <w:gridCol w:w="1559"/>
        <w:gridCol w:w="1168"/>
        <w:gridCol w:w="1559"/>
        <w:gridCol w:w="1276"/>
        <w:gridCol w:w="1559"/>
      </w:tblGrid>
      <w:tr w:rsidR="0051470E" w:rsidRPr="00BE1490" w14:paraId="7BEF3AF0" w14:textId="77777777" w:rsidTr="00BE1490">
        <w:trPr>
          <w:trHeight w:val="432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3D7A7" w14:textId="77777777" w:rsidR="00F22F92" w:rsidRPr="00BE1490" w:rsidRDefault="00F22F92" w:rsidP="00BE1490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4D7FE" w14:textId="77777777" w:rsidR="000040FE" w:rsidRPr="00BE1490" w:rsidRDefault="00F22F92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EF933" w14:textId="77777777" w:rsidR="000040FE" w:rsidRPr="00BE1490" w:rsidRDefault="00F22F92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темп роста</w:t>
            </w:r>
            <w:r w:rsidR="0051470E" w:rsidRPr="00BE1490">
              <w:rPr>
                <w:rFonts w:ascii="Liberation Serif" w:eastAsia="Times New Roman" w:hAnsi="Liberation Serif" w:cs="Liberation Serif"/>
                <w:lang w:eastAsia="ru-RU"/>
              </w:rPr>
              <w:t xml:space="preserve"> к предыдущему году, %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AEFC6" w14:textId="77777777" w:rsidR="000040FE" w:rsidRPr="00BE1490" w:rsidRDefault="00F22F92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D3507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темп роста к предыдущему году, %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82CEF" w14:textId="77777777" w:rsidR="000040FE" w:rsidRPr="00BE1490" w:rsidRDefault="00F22F92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06E2B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темп роста к предыдущему году, %</w:t>
            </w:r>
          </w:p>
        </w:tc>
      </w:tr>
      <w:tr w:rsidR="0051470E" w:rsidRPr="00BE1490" w14:paraId="701EBF66" w14:textId="77777777" w:rsidTr="00BE1490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51442" w14:textId="77777777" w:rsidR="000040FE" w:rsidRPr="00BE1490" w:rsidRDefault="00F22F92" w:rsidP="00BE1490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 xml:space="preserve">Доходы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6E03F" w14:textId="77777777" w:rsidR="000040FE" w:rsidRPr="00BE1490" w:rsidRDefault="00657172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945432,0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5BA88" w14:textId="77777777" w:rsidR="000040FE" w:rsidRPr="00BE1490" w:rsidRDefault="00752D60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140,7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1F81B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996453,5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7F1A9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105,4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EAFAC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1059079,0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613B3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106,3</w:t>
            </w:r>
          </w:p>
        </w:tc>
      </w:tr>
      <w:tr w:rsidR="0051470E" w:rsidRPr="00BE1490" w14:paraId="1CFD680D" w14:textId="77777777" w:rsidTr="00BE1490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A1A942" w14:textId="77777777" w:rsidR="000040FE" w:rsidRPr="00BE1490" w:rsidRDefault="00F22F92" w:rsidP="00BE1490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в том числе налоговые и неналоговые доходы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736E5" w14:textId="77777777" w:rsidR="000040FE" w:rsidRPr="00BE1490" w:rsidRDefault="00657172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335046,2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DAF0" w14:textId="77777777" w:rsidR="000040FE" w:rsidRPr="00BE1490" w:rsidRDefault="00752D60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133,1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90AAC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327544,7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B2806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97,8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B4938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387769,2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4B76C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118,4</w:t>
            </w:r>
          </w:p>
        </w:tc>
      </w:tr>
      <w:tr w:rsidR="0051470E" w:rsidRPr="00BE1490" w14:paraId="30CE2423" w14:textId="77777777" w:rsidTr="00BE1490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8EF1" w14:textId="77777777" w:rsidR="000040FE" w:rsidRPr="00BE1490" w:rsidRDefault="00F22F92" w:rsidP="00BE1490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193B0" w14:textId="77777777" w:rsidR="000040FE" w:rsidRPr="00BE1490" w:rsidRDefault="00657172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610385,8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B7C22" w14:textId="77777777" w:rsidR="000040FE" w:rsidRPr="00BE1490" w:rsidRDefault="00752D60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145,2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62334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668908,9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16F96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109,6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2A455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671309,8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73EB9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100,4</w:t>
            </w:r>
          </w:p>
        </w:tc>
      </w:tr>
      <w:tr w:rsidR="0051470E" w:rsidRPr="00BE1490" w14:paraId="17B6B5BE" w14:textId="77777777" w:rsidTr="00BE1490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D1FE3" w14:textId="77777777" w:rsidR="000040FE" w:rsidRPr="00BE1490" w:rsidRDefault="00F22F92" w:rsidP="00BE1490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 xml:space="preserve">Расходы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D4B1C" w14:textId="77777777" w:rsidR="000040FE" w:rsidRPr="00BE1490" w:rsidRDefault="00657172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843918,3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776EB" w14:textId="77777777" w:rsidR="000040FE" w:rsidRPr="00BE1490" w:rsidRDefault="00752D60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131,7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9F80E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1006299,9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DED1B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119,2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DEB3F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1002773,0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684F0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99,6</w:t>
            </w:r>
          </w:p>
        </w:tc>
      </w:tr>
      <w:tr w:rsidR="0051470E" w:rsidRPr="00BE1490" w14:paraId="7CA27711" w14:textId="77777777" w:rsidTr="00BE1490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670999" w14:textId="77777777" w:rsidR="000040FE" w:rsidRPr="00BE1490" w:rsidRDefault="00F22F92" w:rsidP="00BE1490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Дефицит/</w:t>
            </w:r>
            <w:r w:rsidR="0051470E" w:rsidRPr="00BE1490">
              <w:rPr>
                <w:rFonts w:ascii="Liberation Serif" w:eastAsia="Times New Roman" w:hAnsi="Liberation Serif" w:cs="Liberation Serif"/>
                <w:lang w:eastAsia="ru-RU"/>
              </w:rPr>
              <w:t xml:space="preserve"> </w:t>
            </w: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 xml:space="preserve">Профицит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808AD" w14:textId="77777777" w:rsidR="000040FE" w:rsidRPr="00BE1490" w:rsidRDefault="00752D60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101513,7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1A360" w14:textId="77777777" w:rsidR="00F22F92" w:rsidRPr="00BE1490" w:rsidRDefault="00F22F92" w:rsidP="00BE1490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55B24" w14:textId="77777777" w:rsidR="000040FE" w:rsidRPr="00BE1490" w:rsidRDefault="00F22F92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  <w:r w:rsidR="0051470E" w:rsidRPr="00BE1490">
              <w:rPr>
                <w:rFonts w:ascii="Liberation Serif" w:eastAsia="Times New Roman" w:hAnsi="Liberation Serif" w:cs="Liberation Serif"/>
                <w:lang w:eastAsia="ru-RU"/>
              </w:rPr>
              <w:t>9846,4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62F93" w14:textId="77777777" w:rsidR="00F22F92" w:rsidRPr="00BE1490" w:rsidRDefault="00F22F92" w:rsidP="00BE1490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D66B" w14:textId="77777777" w:rsidR="000040FE" w:rsidRPr="00BE1490" w:rsidRDefault="0051470E" w:rsidP="00BE1490">
            <w:pPr>
              <w:widowControl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BE1490">
              <w:rPr>
                <w:rFonts w:ascii="Liberation Serif" w:eastAsia="Times New Roman" w:hAnsi="Liberation Serif" w:cs="Liberation Serif"/>
                <w:lang w:eastAsia="ru-RU"/>
              </w:rPr>
              <w:t>56306,0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DB3AC" w14:textId="77777777" w:rsidR="00F22F92" w:rsidRPr="00BE1490" w:rsidRDefault="00F22F92" w:rsidP="00BE1490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</w:tr>
    </w:tbl>
    <w:p w14:paraId="7FBEC01B" w14:textId="77777777" w:rsidR="00F22F92" w:rsidRPr="00BE1490" w:rsidRDefault="00F22F92" w:rsidP="00BE1490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Доходы бюджета город</w:t>
      </w:r>
      <w:r w:rsidR="0051470E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ского округа 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в 2021 году получены в </w:t>
      </w:r>
      <w:r w:rsidR="0051470E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сумме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="0051470E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1059079,0 тыс.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рублей и увеличились за 2019 - 2021 годы на </w:t>
      </w:r>
      <w:r w:rsidR="0051470E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113647,0 тыс.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рублей или на </w:t>
      </w:r>
      <w:r w:rsidR="008C1DC2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12,0 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%.</w:t>
      </w:r>
    </w:p>
    <w:p w14:paraId="53DCD29B" w14:textId="4B8CE086" w:rsidR="00F576BF" w:rsidRPr="00BE1490" w:rsidRDefault="00F22F92" w:rsidP="00BE1490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Расходы бюджета </w:t>
      </w:r>
      <w:r w:rsidR="008F78C8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городского округа в 2021 году 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исполнены в </w:t>
      </w:r>
      <w:r w:rsidR="008C1DC2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сумме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="008C1DC2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1002773,0 тыс. рубл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ей и увеличились за 2019 - 2021 годы на </w:t>
      </w:r>
      <w:r w:rsidR="008C1DC2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158854,7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="008C1DC2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тыс. руб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лей или на </w:t>
      </w:r>
      <w:r w:rsidR="008C1DC2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18,8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%.</w:t>
      </w:r>
      <w:r w:rsid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="008F78C8" w:rsidRPr="00BE1490">
        <w:rPr>
          <w:rFonts w:ascii="Liberation Serif" w:hAnsi="Liberation Serif" w:cs="Liberation Serif"/>
          <w:sz w:val="28"/>
          <w:szCs w:val="28"/>
        </w:rPr>
        <w:t>Муниципальные программы в общих расходах бюджета за 2021 год занимают 73,2 % или 733 532,92 тыс. рублей. Кассовые расходы на оплату труда с учетом начислений 598 406,89 тыс. рублей или 59,7 % от общих расходов бюджета за 2021 год.</w:t>
      </w:r>
    </w:p>
    <w:p w14:paraId="59885574" w14:textId="77777777" w:rsidR="00F576BF" w:rsidRPr="00BE1490" w:rsidRDefault="00F22F92" w:rsidP="00BE1490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Наибольший удельный вес в расходах бюджета города занимают расходы на отрасли социальной сферы – ежегодно около </w:t>
      </w:r>
      <w:r w:rsidR="009D447C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70,0 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% в общем объеме расходов.</w:t>
      </w:r>
    </w:p>
    <w:p w14:paraId="5E43387A" w14:textId="51032AB6" w:rsidR="00F576BF" w:rsidRPr="00BE1490" w:rsidRDefault="00F22F92" w:rsidP="00BE1490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Администрацией город</w:t>
      </w:r>
      <w:r w:rsidR="000D0A11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ского округ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а обеспечено своевременное и в полном объеме исполнение всех принятых расходных обязательств, в том числе по выплате заработной платы работникам бюджетной сферы с учетом повышения оплаты труда в рамках реализации </w:t>
      </w:r>
      <w:r w:rsidR="008C1DC2" w:rsidRPr="00BE1490">
        <w:rPr>
          <w:rFonts w:ascii="Liberation Serif" w:hAnsi="Liberation Serif" w:cs="Liberation Serif"/>
          <w:sz w:val="28"/>
          <w:szCs w:val="28"/>
        </w:rPr>
        <w:t>Указ</w:t>
      </w:r>
      <w:r w:rsidR="009D447C" w:rsidRPr="00BE1490">
        <w:rPr>
          <w:rFonts w:ascii="Liberation Serif" w:hAnsi="Liberation Serif" w:cs="Liberation Serif"/>
          <w:sz w:val="28"/>
          <w:szCs w:val="28"/>
        </w:rPr>
        <w:t>а</w:t>
      </w:r>
      <w:r w:rsidR="008C1DC2" w:rsidRPr="00BE1490">
        <w:rPr>
          <w:rFonts w:ascii="Liberation Serif" w:hAnsi="Liberation Serif" w:cs="Liberation Serif"/>
          <w:sz w:val="28"/>
          <w:szCs w:val="28"/>
        </w:rPr>
        <w:t xml:space="preserve"> Президента Российской Федерации </w:t>
      </w:r>
      <w:r w:rsidR="00BE1490">
        <w:rPr>
          <w:rFonts w:ascii="Liberation Serif" w:hAnsi="Liberation Serif" w:cs="Liberation Serif"/>
          <w:sz w:val="28"/>
          <w:szCs w:val="28"/>
        </w:rPr>
        <w:br/>
      </w:r>
      <w:r w:rsidR="008C1DC2" w:rsidRPr="00BE1490">
        <w:rPr>
          <w:rFonts w:ascii="Liberation Serif" w:hAnsi="Liberation Serif" w:cs="Liberation Serif"/>
          <w:sz w:val="28"/>
          <w:szCs w:val="28"/>
        </w:rPr>
        <w:t>от 7 мая 2012 года № 597 «О мероприятиях по реализации государственной социальной политики».</w:t>
      </w:r>
    </w:p>
    <w:p w14:paraId="53DA8B64" w14:textId="77777777" w:rsidR="00F576BF" w:rsidRPr="00BE1490" w:rsidRDefault="00F22F92" w:rsidP="00BE1490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С привлечением средств федерального и областного бюджета реализованы мероприятия</w:t>
      </w:r>
      <w:r w:rsidR="00E149FB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на строительство, реконструкцию, капитальный ремонт, ремонт автомобильных дорог общего пользования местного </w:t>
      </w:r>
      <w:proofErr w:type="gramStart"/>
      <w:r w:rsidR="00E149FB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значения;  на</w:t>
      </w:r>
      <w:proofErr w:type="gramEnd"/>
      <w:r w:rsidR="00E149FB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проведение ремонтных работ учреждений культуры; благоустройство зданий  муниципальных общеобразовательных организаций в целях соблюдения требований к воздушно-тепловому режиму, водоснабжению и канализации.</w:t>
      </w:r>
    </w:p>
    <w:p w14:paraId="02226AD3" w14:textId="77777777" w:rsidR="00F576BF" w:rsidRPr="00BE1490" w:rsidRDefault="00F22F92" w:rsidP="00BE1490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Проводилась взвешенная долговая политика, </w:t>
      </w:r>
      <w:r w:rsidR="009D447C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которая строилась </w:t>
      </w:r>
      <w:r w:rsidR="009D447C" w:rsidRPr="00BE1490">
        <w:rPr>
          <w:rFonts w:ascii="Liberation Serif" w:hAnsi="Liberation Serif" w:cs="Liberation Serif"/>
          <w:sz w:val="28"/>
          <w:szCs w:val="28"/>
        </w:rPr>
        <w:t xml:space="preserve">на принципах безусловного исполнения и обслуживания принятых долговых </w:t>
      </w:r>
      <w:r w:rsidR="009D447C" w:rsidRPr="00BE1490">
        <w:rPr>
          <w:rFonts w:ascii="Liberation Serif" w:hAnsi="Liberation Serif" w:cs="Liberation Serif"/>
          <w:sz w:val="28"/>
          <w:szCs w:val="28"/>
        </w:rPr>
        <w:lastRenderedPageBreak/>
        <w:t>обязательств в полном объеме и в установленные сроки.</w:t>
      </w:r>
    </w:p>
    <w:p w14:paraId="7D68DEEA" w14:textId="77777777" w:rsidR="00A05096" w:rsidRPr="00BE1490" w:rsidRDefault="00F22F92" w:rsidP="00BE1490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Обеспечивалась открытость и прозрачность информации о бюджетном процессе, об исполнении бюджета город</w:t>
      </w:r>
      <w:r w:rsidR="009D447C"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ского округ</w:t>
      </w: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а в доступной для граждан форме посредством</w:t>
      </w:r>
      <w:r w:rsidR="009D447C" w:rsidRPr="00BE1490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</w:t>
      </w:r>
      <w:r w:rsidR="00A05096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опубликования на официальном</w:t>
      </w:r>
      <w:r w:rsidR="009D447C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сайт</w:t>
      </w:r>
      <w:r w:rsidR="00A05096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е</w:t>
      </w:r>
      <w:r w:rsidR="009D447C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0D0A11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городского округа</w:t>
      </w:r>
      <w:r w:rsidR="00A05096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: </w:t>
      </w:r>
    </w:p>
    <w:p w14:paraId="3B3CB50A" w14:textId="77777777" w:rsidR="00A05096" w:rsidRPr="00BE1490" w:rsidRDefault="00A05096" w:rsidP="00BE1490">
      <w:pPr>
        <w:widowControl w:val="0"/>
        <w:tabs>
          <w:tab w:val="right" w:pos="-3240"/>
          <w:tab w:val="center" w:pos="4677"/>
          <w:tab w:val="right" w:pos="9355"/>
        </w:tabs>
        <w:spacing w:after="0" w:line="240" w:lineRule="auto"/>
        <w:ind w:firstLine="709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сведений о ежемесячном исполнении бюджета;</w:t>
      </w:r>
    </w:p>
    <w:p w14:paraId="22FA1F1F" w14:textId="77777777" w:rsidR="00F576BF" w:rsidRPr="00BE1490" w:rsidRDefault="00A05096" w:rsidP="00BE1490">
      <w:pPr>
        <w:widowControl w:val="0"/>
        <w:tabs>
          <w:tab w:val="right" w:pos="-3240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инфографики о</w:t>
      </w:r>
      <w:r w:rsidR="00A403CE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ежеквартальном</w:t>
      </w:r>
      <w:r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D447C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состоянии муниципального долга</w:t>
      </w:r>
      <w:r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621B99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городского округа</w:t>
      </w:r>
      <w:r w:rsidR="00A403CE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="009D447C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общ</w:t>
      </w:r>
      <w:r w:rsidR="00A403CE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ей</w:t>
      </w:r>
      <w:r w:rsidR="009D447C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сумм</w:t>
      </w:r>
      <w:r w:rsidR="00A403CE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е</w:t>
      </w:r>
      <w:r w:rsidR="009D447C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доходов и расходов, дефицит</w:t>
      </w:r>
      <w:r w:rsidR="00A403CE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е</w:t>
      </w:r>
      <w:r w:rsidR="009D447C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местного бюджета, информаци</w:t>
      </w:r>
      <w:r w:rsidR="00A403CE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="009D447C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разрезе основных видов налоговых доходов, функциональной классификации расходов на текущий финансовый год в соответствии с решением об утверждении местного бюджета на текущий финансовый год и плановый период</w:t>
      </w:r>
      <w:r w:rsidR="00A403CE" w:rsidRPr="00BE1490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70889D9C" w14:textId="6F77DAE2" w:rsidR="00F22F92" w:rsidRDefault="00F22F92" w:rsidP="00BE1490">
      <w:pPr>
        <w:widowControl w:val="0"/>
        <w:tabs>
          <w:tab w:val="right" w:pos="-3240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BE1490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Ежегодно проводились публичные слушания по годовому отчету об исполнении бюджета и по проекту бюджета на очередной финансовый год и на плановый период.</w:t>
      </w:r>
    </w:p>
    <w:p w14:paraId="64150896" w14:textId="77777777" w:rsidR="00BE1490" w:rsidRPr="00BE1490" w:rsidRDefault="00BE1490" w:rsidP="00BE1490">
      <w:pPr>
        <w:widowControl w:val="0"/>
        <w:tabs>
          <w:tab w:val="right" w:pos="-3240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44135019" w14:textId="77777777" w:rsidR="003B3BC1" w:rsidRPr="00BE1490" w:rsidRDefault="00282648" w:rsidP="00BE1490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Liberation Serif" w:hAnsi="Liberation Serif" w:cs="Liberation Serif"/>
          <w:b/>
          <w:sz w:val="28"/>
          <w:szCs w:val="28"/>
          <w:lang w:val="en-US"/>
        </w:rPr>
      </w:pPr>
      <w:r w:rsidRPr="00BE1490">
        <w:rPr>
          <w:rFonts w:ascii="Liberation Serif" w:hAnsi="Liberation Serif" w:cs="Liberation Serif"/>
          <w:b/>
          <w:sz w:val="28"/>
          <w:szCs w:val="28"/>
        </w:rPr>
        <w:t>Основные направления налоговой политики</w:t>
      </w:r>
    </w:p>
    <w:p w14:paraId="33F4B49C" w14:textId="77777777" w:rsidR="00282648" w:rsidRPr="00BE1490" w:rsidRDefault="00282648" w:rsidP="00BE149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E1490">
        <w:rPr>
          <w:rFonts w:ascii="Liberation Serif" w:hAnsi="Liberation Serif" w:cs="Liberation Serif"/>
          <w:b/>
          <w:sz w:val="28"/>
          <w:szCs w:val="28"/>
        </w:rPr>
        <w:t>на 20</w:t>
      </w:r>
      <w:r w:rsidR="0042514B" w:rsidRPr="00BE1490">
        <w:rPr>
          <w:rFonts w:ascii="Liberation Serif" w:hAnsi="Liberation Serif" w:cs="Liberation Serif"/>
          <w:b/>
          <w:sz w:val="28"/>
          <w:szCs w:val="28"/>
        </w:rPr>
        <w:t>2</w:t>
      </w:r>
      <w:r w:rsidR="006C6353" w:rsidRPr="00BE1490">
        <w:rPr>
          <w:rFonts w:ascii="Liberation Serif" w:hAnsi="Liberation Serif" w:cs="Liberation Serif"/>
          <w:b/>
          <w:sz w:val="28"/>
          <w:szCs w:val="28"/>
        </w:rPr>
        <w:t>3</w:t>
      </w:r>
      <w:r w:rsidRPr="00BE1490">
        <w:rPr>
          <w:rFonts w:ascii="Liberation Serif" w:hAnsi="Liberation Serif" w:cs="Liberation Serif"/>
          <w:b/>
          <w:sz w:val="28"/>
          <w:szCs w:val="28"/>
        </w:rPr>
        <w:t xml:space="preserve"> год и на плановый период 202</w:t>
      </w:r>
      <w:r w:rsidR="006C6353" w:rsidRPr="00BE1490">
        <w:rPr>
          <w:rFonts w:ascii="Liberation Serif" w:hAnsi="Liberation Serif" w:cs="Liberation Serif"/>
          <w:b/>
          <w:sz w:val="28"/>
          <w:szCs w:val="28"/>
        </w:rPr>
        <w:t>4</w:t>
      </w:r>
      <w:r w:rsidRPr="00BE1490">
        <w:rPr>
          <w:rFonts w:ascii="Liberation Serif" w:hAnsi="Liberation Serif" w:cs="Liberation Serif"/>
          <w:b/>
          <w:sz w:val="28"/>
          <w:szCs w:val="28"/>
        </w:rPr>
        <w:t xml:space="preserve"> и 202</w:t>
      </w:r>
      <w:r w:rsidR="006C6353" w:rsidRPr="00BE1490">
        <w:rPr>
          <w:rFonts w:ascii="Liberation Serif" w:hAnsi="Liberation Serif" w:cs="Liberation Serif"/>
          <w:b/>
          <w:sz w:val="28"/>
          <w:szCs w:val="28"/>
        </w:rPr>
        <w:t>5</w:t>
      </w:r>
      <w:r w:rsidRPr="00BE1490">
        <w:rPr>
          <w:rFonts w:ascii="Liberation Serif" w:hAnsi="Liberation Serif" w:cs="Liberation Serif"/>
          <w:b/>
          <w:sz w:val="28"/>
          <w:szCs w:val="28"/>
        </w:rPr>
        <w:t xml:space="preserve"> годов</w:t>
      </w:r>
    </w:p>
    <w:p w14:paraId="49455561" w14:textId="77777777" w:rsidR="00BE1490" w:rsidRDefault="00BE1490" w:rsidP="00BE1490">
      <w:pPr>
        <w:pStyle w:val="Default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4DC1A33B" w14:textId="59375E6A" w:rsidR="00F64BE0" w:rsidRPr="00BE1490" w:rsidRDefault="00F64BE0" w:rsidP="00BE1490">
      <w:pPr>
        <w:pStyle w:val="Default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Налоговая политика на 202</w:t>
      </w:r>
      <w:r w:rsidR="006C6353" w:rsidRPr="00BE1490">
        <w:rPr>
          <w:rFonts w:ascii="Liberation Serif" w:hAnsi="Liberation Serif" w:cs="Liberation Serif"/>
          <w:sz w:val="28"/>
          <w:szCs w:val="28"/>
        </w:rPr>
        <w:t>3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 и на плановый период 202</w:t>
      </w:r>
      <w:r w:rsidR="006C6353" w:rsidRPr="00BE1490">
        <w:rPr>
          <w:rFonts w:ascii="Liberation Serif" w:hAnsi="Liberation Serif" w:cs="Liberation Serif"/>
          <w:sz w:val="28"/>
          <w:szCs w:val="28"/>
        </w:rPr>
        <w:t>4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и 202</w:t>
      </w:r>
      <w:r w:rsidR="006C6353" w:rsidRPr="00BE1490">
        <w:rPr>
          <w:rFonts w:ascii="Liberation Serif" w:hAnsi="Liberation Serif" w:cs="Liberation Serif"/>
          <w:sz w:val="28"/>
          <w:szCs w:val="28"/>
        </w:rPr>
        <w:t>5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годов в области доходов бюджета городского округа отражает преемственность целей и задач налоговой политики и направлена на сохранение и развитие налоговой базы в сложившихся экономических условиях с учетом консервативной оценки доходного потенциала, с учетом рисков, связанных с последствиями распространения эпидемии </w:t>
      </w:r>
      <w:r w:rsidR="006C6353" w:rsidRPr="00BE1490">
        <w:rPr>
          <w:rFonts w:ascii="Liberation Serif" w:hAnsi="Liberation Serif" w:cs="Liberation Serif"/>
          <w:sz w:val="28"/>
          <w:szCs w:val="28"/>
        </w:rPr>
        <w:t xml:space="preserve">коронавируса, с введением </w:t>
      </w:r>
      <w:r w:rsidR="00621B99" w:rsidRPr="00BE1490">
        <w:rPr>
          <w:rFonts w:ascii="Liberation Serif" w:hAnsi="Liberation Serif" w:cs="Liberation Serif"/>
          <w:sz w:val="28"/>
          <w:szCs w:val="28"/>
        </w:rPr>
        <w:t>антироссийских</w:t>
      </w:r>
      <w:r w:rsidR="006C6353" w:rsidRPr="00BE1490">
        <w:rPr>
          <w:rFonts w:ascii="Liberation Serif" w:hAnsi="Liberation Serif" w:cs="Liberation Serif"/>
          <w:sz w:val="28"/>
          <w:szCs w:val="28"/>
        </w:rPr>
        <w:t xml:space="preserve"> санкций</w:t>
      </w:r>
      <w:r w:rsidRPr="00BE1490">
        <w:rPr>
          <w:rFonts w:ascii="Liberation Serif" w:hAnsi="Liberation Serif" w:cs="Liberation Serif"/>
          <w:sz w:val="28"/>
          <w:szCs w:val="28"/>
        </w:rPr>
        <w:t>,</w:t>
      </w:r>
      <w:r w:rsidR="006C6353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своевременного реагирования на принимаемые государством меры, направленные на поддержку отдельных отраслей экономики и изменения порядка налогового администрирования, переносов сроков уплаты и налоговые «льготы и отсрочки».</w:t>
      </w:r>
    </w:p>
    <w:p w14:paraId="189FF11E" w14:textId="77777777" w:rsidR="00F64BE0" w:rsidRPr="00BE1490" w:rsidRDefault="00F64BE0" w:rsidP="00BE1490">
      <w:pPr>
        <w:pStyle w:val="Default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Приоритетом налоговой политики городского округа остается организация работы по увеличению поступлений налоговых и неналоговых доходов в бюджет городского округа.</w:t>
      </w:r>
    </w:p>
    <w:p w14:paraId="4AF1C7D7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Для реализации данного направления необходимо:</w:t>
      </w:r>
    </w:p>
    <w:p w14:paraId="388C68EF" w14:textId="77777777" w:rsidR="0036536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обеспечить мобилизацию налоговых доходов на основе анализа ставок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по земельному налогу в отношении земельных участков, предоставленных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юридическим и физическим лицам на праве собственности;</w:t>
      </w:r>
    </w:p>
    <w:p w14:paraId="7DA26CE4" w14:textId="77777777" w:rsidR="003735FB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стимули</w:t>
      </w:r>
      <w:r w:rsidR="0036536A" w:rsidRPr="00BE1490">
        <w:rPr>
          <w:rFonts w:ascii="Liberation Serif" w:hAnsi="Liberation Serif" w:cs="Liberation Serif"/>
          <w:sz w:val="28"/>
          <w:szCs w:val="28"/>
        </w:rPr>
        <w:t>ровать развитие малого бизнеса;</w:t>
      </w:r>
    </w:p>
    <w:p w14:paraId="5B385F63" w14:textId="77777777" w:rsidR="0036536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не допускать роста н</w:t>
      </w:r>
      <w:r w:rsidR="0036536A" w:rsidRPr="00BE1490">
        <w:rPr>
          <w:rFonts w:ascii="Liberation Serif" w:hAnsi="Liberation Serif" w:cs="Liberation Serif"/>
          <w:sz w:val="28"/>
          <w:szCs w:val="28"/>
        </w:rPr>
        <w:t>алоговой нагрузки на экономику;</w:t>
      </w:r>
    </w:p>
    <w:p w14:paraId="1CB03CD9" w14:textId="77777777" w:rsidR="0036536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улучшать инвестиционный климат и поддержку инновационного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предпринимательства в городском округе, обеспечить налоговое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стимулирован</w:t>
      </w:r>
      <w:r w:rsidR="0036536A" w:rsidRPr="00BE1490">
        <w:rPr>
          <w:rFonts w:ascii="Liberation Serif" w:hAnsi="Liberation Serif" w:cs="Liberation Serif"/>
          <w:sz w:val="28"/>
          <w:szCs w:val="28"/>
        </w:rPr>
        <w:t>ие инвестиционной деятельности;</w:t>
      </w:r>
    </w:p>
    <w:p w14:paraId="301B092E" w14:textId="77777777" w:rsidR="0036536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осуществлять межведомственное взаимодействие для повышения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эффективности администрирования налоговых и неналоговых платежей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погашения задолженности по этим платежам</w:t>
      </w:r>
      <w:r w:rsidR="0036536A" w:rsidRPr="00BE1490">
        <w:rPr>
          <w:rFonts w:ascii="Liberation Serif" w:hAnsi="Liberation Serif" w:cs="Liberation Serif"/>
          <w:sz w:val="28"/>
          <w:szCs w:val="28"/>
        </w:rPr>
        <w:t>;</w:t>
      </w:r>
    </w:p>
    <w:p w14:paraId="183BF3F8" w14:textId="77777777" w:rsidR="0036536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провести оптимизацию существующей системы налоговых льгот,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обеспечить принцип установления налоговых льгот на временной основе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с </w:t>
      </w:r>
      <w:r w:rsidRPr="00BE1490">
        <w:rPr>
          <w:rFonts w:ascii="Liberation Serif" w:hAnsi="Liberation Serif" w:cs="Liberation Serif"/>
          <w:sz w:val="28"/>
          <w:szCs w:val="28"/>
        </w:rPr>
        <w:lastRenderedPageBreak/>
        <w:t>проведением обязательного анализа эффективности их применения;</w:t>
      </w:r>
    </w:p>
    <w:p w14:paraId="4F0B24CB" w14:textId="77777777" w:rsidR="0036536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обеспечить повышение эффективности использования муниципальной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собственности;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798F6652" w14:textId="77777777" w:rsidR="0036536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выявлять причины неплатежей крупнейших недоимщиков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вырабатывать рекомендации по принятию мер к снижению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образовавшейся задолженности</w:t>
      </w:r>
      <w:r w:rsidR="006C6353" w:rsidRPr="00BE1490">
        <w:rPr>
          <w:rFonts w:ascii="Liberation Serif" w:hAnsi="Liberation Serif" w:cs="Liberation Serif"/>
          <w:sz w:val="28"/>
          <w:szCs w:val="28"/>
        </w:rPr>
        <w:t xml:space="preserve">, а </w:t>
      </w:r>
      <w:proofErr w:type="gramStart"/>
      <w:r w:rsidR="006C6353" w:rsidRPr="00BE1490">
        <w:rPr>
          <w:rFonts w:ascii="Liberation Serif" w:hAnsi="Liberation Serif" w:cs="Liberation Serif"/>
          <w:sz w:val="28"/>
          <w:szCs w:val="28"/>
        </w:rPr>
        <w:t>так же</w:t>
      </w:r>
      <w:proofErr w:type="gramEnd"/>
      <w:r w:rsidR="006C6353" w:rsidRPr="00BE1490">
        <w:rPr>
          <w:rFonts w:ascii="Liberation Serif" w:hAnsi="Liberation Serif" w:cs="Liberation Serif"/>
          <w:sz w:val="28"/>
          <w:szCs w:val="28"/>
        </w:rPr>
        <w:t xml:space="preserve"> активизировать претензионно-исковую деятельность</w:t>
      </w:r>
      <w:r w:rsidR="0036536A" w:rsidRPr="00BE1490">
        <w:rPr>
          <w:rFonts w:ascii="Liberation Serif" w:hAnsi="Liberation Serif" w:cs="Liberation Serif"/>
          <w:sz w:val="28"/>
          <w:szCs w:val="28"/>
        </w:rPr>
        <w:t>;</w:t>
      </w:r>
    </w:p>
    <w:p w14:paraId="0D554B2F" w14:textId="77777777" w:rsidR="0036536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проводить работу по снижению задолженности, в том числе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признанной невозможной к взысканию, по налогам и сборам;</w:t>
      </w:r>
    </w:p>
    <w:p w14:paraId="1C31F310" w14:textId="3C2DFD8C" w:rsidR="00282648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осуществлять мониторинг законодательства Российской Федерации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 налогах и сборах с целью приведения в соответствие с ним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муниципальных правовых актов.</w:t>
      </w:r>
    </w:p>
    <w:p w14:paraId="4B64B30F" w14:textId="77777777" w:rsidR="00BE1490" w:rsidRPr="00BE1490" w:rsidRDefault="00BE1490" w:rsidP="00BE149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43466E00" w14:textId="77777777" w:rsidR="003B3BC1" w:rsidRPr="00BE1490" w:rsidRDefault="00282648" w:rsidP="00BE1490">
      <w:pPr>
        <w:pStyle w:val="a3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E1490">
        <w:rPr>
          <w:rFonts w:ascii="Liberation Serif" w:hAnsi="Liberation Serif" w:cs="Liberation Serif"/>
          <w:b/>
          <w:sz w:val="28"/>
          <w:szCs w:val="28"/>
        </w:rPr>
        <w:t>Основные направления бюджетной политики</w:t>
      </w:r>
      <w:r w:rsidR="003B3BC1" w:rsidRPr="00BE1490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7FF6D0E2" w14:textId="77777777" w:rsidR="00282648" w:rsidRPr="00BE1490" w:rsidRDefault="003B3BC1" w:rsidP="00BE1490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E1490">
        <w:rPr>
          <w:rFonts w:ascii="Liberation Serif" w:hAnsi="Liberation Serif" w:cs="Liberation Serif"/>
          <w:b/>
          <w:sz w:val="28"/>
          <w:szCs w:val="28"/>
        </w:rPr>
        <w:t>н</w:t>
      </w:r>
      <w:r w:rsidR="00282648" w:rsidRPr="00BE1490">
        <w:rPr>
          <w:rFonts w:ascii="Liberation Serif" w:hAnsi="Liberation Serif" w:cs="Liberation Serif"/>
          <w:b/>
          <w:sz w:val="28"/>
          <w:szCs w:val="28"/>
        </w:rPr>
        <w:t>а 20</w:t>
      </w:r>
      <w:r w:rsidR="0042514B" w:rsidRPr="00BE1490">
        <w:rPr>
          <w:rFonts w:ascii="Liberation Serif" w:hAnsi="Liberation Serif" w:cs="Liberation Serif"/>
          <w:b/>
          <w:sz w:val="28"/>
          <w:szCs w:val="28"/>
        </w:rPr>
        <w:t>2</w:t>
      </w:r>
      <w:r w:rsidR="00900A18" w:rsidRPr="00BE1490">
        <w:rPr>
          <w:rFonts w:ascii="Liberation Serif" w:hAnsi="Liberation Serif" w:cs="Liberation Serif"/>
          <w:b/>
          <w:sz w:val="28"/>
          <w:szCs w:val="28"/>
        </w:rPr>
        <w:t>3</w:t>
      </w:r>
      <w:r w:rsidR="00282648" w:rsidRPr="00BE1490">
        <w:rPr>
          <w:rFonts w:ascii="Liberation Serif" w:hAnsi="Liberation Serif" w:cs="Liberation Serif"/>
          <w:b/>
          <w:sz w:val="28"/>
          <w:szCs w:val="28"/>
        </w:rPr>
        <w:t xml:space="preserve"> год и на плановый период 202</w:t>
      </w:r>
      <w:r w:rsidR="00900A18" w:rsidRPr="00BE1490">
        <w:rPr>
          <w:rFonts w:ascii="Liberation Serif" w:hAnsi="Liberation Serif" w:cs="Liberation Serif"/>
          <w:b/>
          <w:sz w:val="28"/>
          <w:szCs w:val="28"/>
        </w:rPr>
        <w:t>4</w:t>
      </w:r>
      <w:r w:rsidR="00282648" w:rsidRPr="00BE1490">
        <w:rPr>
          <w:rFonts w:ascii="Liberation Serif" w:hAnsi="Liberation Serif" w:cs="Liberation Serif"/>
          <w:b/>
          <w:sz w:val="28"/>
          <w:szCs w:val="28"/>
        </w:rPr>
        <w:t xml:space="preserve"> и 202</w:t>
      </w:r>
      <w:r w:rsidR="00900A18" w:rsidRPr="00BE1490">
        <w:rPr>
          <w:rFonts w:ascii="Liberation Serif" w:hAnsi="Liberation Serif" w:cs="Liberation Serif"/>
          <w:b/>
          <w:sz w:val="28"/>
          <w:szCs w:val="28"/>
        </w:rPr>
        <w:t>5</w:t>
      </w:r>
      <w:r w:rsidR="00282648" w:rsidRPr="00BE1490">
        <w:rPr>
          <w:rFonts w:ascii="Liberation Serif" w:hAnsi="Liberation Serif" w:cs="Liberation Serif"/>
          <w:b/>
          <w:sz w:val="28"/>
          <w:szCs w:val="28"/>
        </w:rPr>
        <w:t xml:space="preserve"> годов</w:t>
      </w:r>
    </w:p>
    <w:p w14:paraId="4478E8F1" w14:textId="77777777" w:rsidR="00BE1490" w:rsidRDefault="00BE1490" w:rsidP="00BE1490">
      <w:pPr>
        <w:pStyle w:val="ConsPlusNormal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Par1"/>
      <w:bookmarkEnd w:id="1"/>
    </w:p>
    <w:p w14:paraId="3AB87AF8" w14:textId="754AC8B8" w:rsidR="00045F8E" w:rsidRPr="00BE1490" w:rsidRDefault="00045F8E" w:rsidP="00BE1490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В условиях восстановления экономики на фоне сохранившегося ряда ограничений на деятельность на первый план выходит решение задач повышения эффективности расходов и переориентации бюджетных ассигнований на реализацию приоритетных направлений социально-экономической политики городского округа, достижение общественно значимых результатов, наиболее важные из которых установлены Указом Президента Российской Федерации </w:t>
      </w:r>
      <w:r w:rsidR="00BE1490">
        <w:rPr>
          <w:rFonts w:ascii="Liberation Serif" w:hAnsi="Liberation Serif" w:cs="Liberation Serif"/>
          <w:sz w:val="28"/>
          <w:szCs w:val="28"/>
        </w:rPr>
        <w:br/>
      </w:r>
      <w:r w:rsidRPr="00BE1490">
        <w:rPr>
          <w:rFonts w:ascii="Liberation Serif" w:hAnsi="Liberation Serif" w:cs="Liberation Serif"/>
          <w:sz w:val="28"/>
          <w:szCs w:val="28"/>
        </w:rPr>
        <w:t>от 7 мая 2018 г</w:t>
      </w:r>
      <w:r w:rsidR="00195352" w:rsidRPr="00BE1490">
        <w:rPr>
          <w:rFonts w:ascii="Liberation Serif" w:hAnsi="Liberation Serif" w:cs="Liberation Serif"/>
          <w:sz w:val="28"/>
          <w:szCs w:val="28"/>
        </w:rPr>
        <w:t>ода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№</w:t>
      </w:r>
      <w:r w:rsidR="000D0A11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204 «О национальных целях и стратегических задачах развития Российской Федерации на период до 2024 года».</w:t>
      </w:r>
    </w:p>
    <w:p w14:paraId="52524227" w14:textId="77777777" w:rsidR="0066564E" w:rsidRPr="00BE1490" w:rsidRDefault="0066564E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Исходя из национальных целей развития Российской Федерации и с учетом целей и приоритетов социально-экономической политики Свердловской области основными направлениями бюджетной политики </w:t>
      </w:r>
      <w:r w:rsidR="00827A68" w:rsidRPr="00BE1490">
        <w:rPr>
          <w:rFonts w:ascii="Liberation Serif" w:hAnsi="Liberation Serif" w:cs="Liberation Serif"/>
          <w:sz w:val="28"/>
          <w:szCs w:val="28"/>
        </w:rPr>
        <w:t xml:space="preserve">городского округа </w:t>
      </w:r>
      <w:r w:rsidRPr="00BE1490">
        <w:rPr>
          <w:rFonts w:ascii="Liberation Serif" w:hAnsi="Liberation Serif" w:cs="Liberation Serif"/>
          <w:sz w:val="28"/>
          <w:szCs w:val="28"/>
        </w:rPr>
        <w:t>в среднесрочной перспективе являются:</w:t>
      </w:r>
    </w:p>
    <w:p w14:paraId="38C0A5A4" w14:textId="77777777" w:rsidR="006711BC" w:rsidRPr="00BE1490" w:rsidRDefault="006711BC" w:rsidP="00BE1490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</w:t>
      </w:r>
      <w:r w:rsidR="0066564E" w:rsidRPr="00BE1490">
        <w:rPr>
          <w:rFonts w:ascii="Liberation Serif" w:hAnsi="Liberation Serif" w:cs="Liberation Serif"/>
          <w:sz w:val="28"/>
          <w:szCs w:val="28"/>
        </w:rPr>
        <w:t>беспечение сохранения населения, здоровья и благополучия людей;</w:t>
      </w:r>
    </w:p>
    <w:p w14:paraId="519F4564" w14:textId="77777777" w:rsidR="006711BC" w:rsidRPr="00BE1490" w:rsidRDefault="006711BC" w:rsidP="00BE1490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С</w:t>
      </w:r>
      <w:r w:rsidR="0066564E" w:rsidRPr="00BE1490">
        <w:rPr>
          <w:rFonts w:ascii="Liberation Serif" w:hAnsi="Liberation Serif" w:cs="Liberation Serif"/>
          <w:sz w:val="28"/>
          <w:szCs w:val="28"/>
        </w:rPr>
        <w:t>одействие в развитии человеческого капитала;</w:t>
      </w:r>
    </w:p>
    <w:p w14:paraId="6635EBBC" w14:textId="77777777" w:rsidR="006711BC" w:rsidRPr="00BE1490" w:rsidRDefault="006711BC" w:rsidP="00BE1490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</w:t>
      </w:r>
      <w:r w:rsidR="0066564E" w:rsidRPr="00BE1490">
        <w:rPr>
          <w:rFonts w:ascii="Liberation Serif" w:hAnsi="Liberation Serif" w:cs="Liberation Serif"/>
          <w:sz w:val="28"/>
          <w:szCs w:val="28"/>
        </w:rPr>
        <w:t>беспечение создания комфортной и безопасной среды проживания граждан;</w:t>
      </w:r>
    </w:p>
    <w:p w14:paraId="3DA18668" w14:textId="77777777" w:rsidR="006711BC" w:rsidRPr="00BE1490" w:rsidRDefault="006711BC" w:rsidP="00BE1490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Р</w:t>
      </w:r>
      <w:r w:rsidR="0066564E" w:rsidRPr="00BE1490">
        <w:rPr>
          <w:rFonts w:ascii="Liberation Serif" w:hAnsi="Liberation Serif" w:cs="Liberation Serif"/>
          <w:sz w:val="28"/>
          <w:szCs w:val="28"/>
        </w:rPr>
        <w:t>ост уровня занятости в экономике, восстановление и развитие предпринимательства, повышение производительности труда;</w:t>
      </w:r>
    </w:p>
    <w:p w14:paraId="78AE07F6" w14:textId="77777777" w:rsidR="0066564E" w:rsidRPr="00BE1490" w:rsidRDefault="006711BC" w:rsidP="00BE1490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Ц</w:t>
      </w:r>
      <w:r w:rsidR="0066564E" w:rsidRPr="00BE1490">
        <w:rPr>
          <w:rFonts w:ascii="Liberation Serif" w:hAnsi="Liberation Serif" w:cs="Liberation Serif"/>
          <w:sz w:val="28"/>
          <w:szCs w:val="28"/>
        </w:rPr>
        <w:t>ифровая трансформация ключевых отраслей экономики, социальной сферы и государственного управления.</w:t>
      </w:r>
    </w:p>
    <w:p w14:paraId="477473CF" w14:textId="77777777" w:rsidR="0066564E" w:rsidRPr="00BE1490" w:rsidRDefault="0066564E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Развитие </w:t>
      </w:r>
      <w:r w:rsidR="00AA5284" w:rsidRPr="00BE1490">
        <w:rPr>
          <w:rFonts w:ascii="Liberation Serif" w:hAnsi="Liberation Serif" w:cs="Liberation Serif"/>
          <w:sz w:val="28"/>
          <w:szCs w:val="28"/>
        </w:rPr>
        <w:t xml:space="preserve">выше </w:t>
      </w:r>
      <w:r w:rsidRPr="00BE1490">
        <w:rPr>
          <w:rFonts w:ascii="Liberation Serif" w:hAnsi="Liberation Serif" w:cs="Liberation Serif"/>
          <w:sz w:val="28"/>
          <w:szCs w:val="28"/>
        </w:rPr>
        <w:t>указанных основных направлений бюджетной политики на 202</w:t>
      </w:r>
      <w:r w:rsidR="00900A18" w:rsidRPr="00BE1490">
        <w:rPr>
          <w:rFonts w:ascii="Liberation Serif" w:hAnsi="Liberation Serif" w:cs="Liberation Serif"/>
          <w:sz w:val="28"/>
          <w:szCs w:val="28"/>
        </w:rPr>
        <w:t>3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- 202</w:t>
      </w:r>
      <w:r w:rsidR="00900A18" w:rsidRPr="00BE1490">
        <w:rPr>
          <w:rFonts w:ascii="Liberation Serif" w:hAnsi="Liberation Serif" w:cs="Liberation Serif"/>
          <w:sz w:val="28"/>
          <w:szCs w:val="28"/>
        </w:rPr>
        <w:t>5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годы предполагается за счет реализации следующих мер:</w:t>
      </w:r>
    </w:p>
    <w:p w14:paraId="598BA763" w14:textId="77777777" w:rsidR="006711BC" w:rsidRPr="00BE1490" w:rsidRDefault="0066564E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стратегическая </w:t>
      </w:r>
      <w:proofErr w:type="spellStart"/>
      <w:r w:rsidRPr="00BE1490">
        <w:rPr>
          <w:rFonts w:ascii="Liberation Serif" w:hAnsi="Liberation Serif" w:cs="Liberation Serif"/>
          <w:sz w:val="28"/>
          <w:szCs w:val="28"/>
        </w:rPr>
        <w:t>приоритизация</w:t>
      </w:r>
      <w:proofErr w:type="spellEnd"/>
      <w:r w:rsidRPr="00BE1490">
        <w:rPr>
          <w:rFonts w:ascii="Liberation Serif" w:hAnsi="Liberation Serif" w:cs="Liberation Serif"/>
          <w:sz w:val="28"/>
          <w:szCs w:val="28"/>
        </w:rPr>
        <w:t xml:space="preserve"> расходов бюджета на ключевых социа</w:t>
      </w:r>
      <w:r w:rsidR="00AA5284" w:rsidRPr="00BE1490">
        <w:rPr>
          <w:rFonts w:ascii="Liberation Serif" w:hAnsi="Liberation Serif" w:cs="Liberation Serif"/>
          <w:sz w:val="28"/>
          <w:szCs w:val="28"/>
        </w:rPr>
        <w:t>льно-экономических направлениях</w:t>
      </w:r>
      <w:r w:rsidRPr="00BE1490">
        <w:rPr>
          <w:rFonts w:ascii="Liberation Serif" w:hAnsi="Liberation Serif" w:cs="Liberation Serif"/>
          <w:sz w:val="28"/>
          <w:szCs w:val="28"/>
        </w:rPr>
        <w:t>, в том числе создание условий для обеспечения достижения национальных целей, показателей и результатов региональной составляющей национальных проектов;</w:t>
      </w:r>
    </w:p>
    <w:p w14:paraId="5DA15CFA" w14:textId="77777777" w:rsidR="0066564E" w:rsidRPr="00BE1490" w:rsidRDefault="0066564E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обеспечение долгосрочной устойчивости и сбалансированности местн</w:t>
      </w:r>
      <w:r w:rsidR="00AA5284" w:rsidRPr="00BE1490">
        <w:rPr>
          <w:rFonts w:ascii="Liberation Serif" w:hAnsi="Liberation Serif" w:cs="Liberation Serif"/>
          <w:sz w:val="28"/>
          <w:szCs w:val="28"/>
        </w:rPr>
        <w:t>ого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бюджет</w:t>
      </w:r>
      <w:r w:rsidR="003A1F18" w:rsidRPr="00BE1490">
        <w:rPr>
          <w:rFonts w:ascii="Liberation Serif" w:hAnsi="Liberation Serif" w:cs="Liberation Serif"/>
          <w:sz w:val="28"/>
          <w:szCs w:val="28"/>
        </w:rPr>
        <w:t>а</w:t>
      </w:r>
      <w:r w:rsidRPr="00BE1490">
        <w:rPr>
          <w:rFonts w:ascii="Liberation Serif" w:hAnsi="Liberation Serif" w:cs="Liberation Serif"/>
          <w:sz w:val="28"/>
          <w:szCs w:val="28"/>
        </w:rPr>
        <w:t>, в том числе с учетом прогнозных показателей социально-экономического развития муниципальн</w:t>
      </w:r>
      <w:r w:rsidR="00AA5284" w:rsidRPr="00BE1490">
        <w:rPr>
          <w:rFonts w:ascii="Liberation Serif" w:hAnsi="Liberation Serif" w:cs="Liberation Serif"/>
          <w:sz w:val="28"/>
          <w:szCs w:val="28"/>
        </w:rPr>
        <w:t>ого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образовани</w:t>
      </w:r>
      <w:r w:rsidR="00AA5284" w:rsidRPr="00BE1490">
        <w:rPr>
          <w:rFonts w:ascii="Liberation Serif" w:hAnsi="Liberation Serif" w:cs="Liberation Serif"/>
          <w:sz w:val="28"/>
          <w:szCs w:val="28"/>
        </w:rPr>
        <w:t>я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, недопущение </w:t>
      </w:r>
      <w:r w:rsidRPr="00BE1490">
        <w:rPr>
          <w:rFonts w:ascii="Liberation Serif" w:hAnsi="Liberation Serif" w:cs="Liberation Serif"/>
          <w:sz w:val="28"/>
          <w:szCs w:val="28"/>
        </w:rPr>
        <w:lastRenderedPageBreak/>
        <w:t>образования просроченной кредиторской задолженности по расходным обязательствам социально значимого характера.</w:t>
      </w:r>
    </w:p>
    <w:p w14:paraId="1278BEC3" w14:textId="77777777" w:rsidR="006711BC" w:rsidRPr="00BE1490" w:rsidRDefault="0066564E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Продолжение реализации мероприятий по повышению доходного потенциала, направленных на увеличение собственных доходов;</w:t>
      </w:r>
    </w:p>
    <w:p w14:paraId="3D3AED72" w14:textId="77777777" w:rsidR="006711BC" w:rsidRPr="00BE1490" w:rsidRDefault="0066564E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ориентация </w:t>
      </w:r>
      <w:r w:rsidR="00AA5284" w:rsidRPr="00BE1490">
        <w:rPr>
          <w:rFonts w:ascii="Liberation Serif" w:hAnsi="Liberation Serif" w:cs="Liberation Serif"/>
          <w:sz w:val="28"/>
          <w:szCs w:val="28"/>
        </w:rPr>
        <w:t xml:space="preserve">муниципальных программ </w:t>
      </w:r>
      <w:r w:rsidRPr="00BE1490">
        <w:rPr>
          <w:rFonts w:ascii="Liberation Serif" w:hAnsi="Liberation Serif" w:cs="Liberation Serif"/>
          <w:sz w:val="28"/>
          <w:szCs w:val="28"/>
        </w:rPr>
        <w:t>на достижение национальных целей</w:t>
      </w:r>
      <w:r w:rsidR="006711BC" w:rsidRPr="00BE1490">
        <w:rPr>
          <w:rFonts w:ascii="Liberation Serif" w:hAnsi="Liberation Serif" w:cs="Liberation Serif"/>
          <w:sz w:val="28"/>
          <w:szCs w:val="28"/>
        </w:rPr>
        <w:t xml:space="preserve"> развития Российской Федерации;</w:t>
      </w:r>
    </w:p>
    <w:p w14:paraId="18B40782" w14:textId="77777777" w:rsidR="0066564E" w:rsidRPr="00BE1490" w:rsidRDefault="0066564E" w:rsidP="00BE1490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обеспечение открытости бюджетного процесса и вовлечение в него граждан, проживающих на территории </w:t>
      </w:r>
      <w:r w:rsidR="00AA5284" w:rsidRPr="00BE1490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Pr="00BE1490">
        <w:rPr>
          <w:rFonts w:ascii="Liberation Serif" w:hAnsi="Liberation Serif" w:cs="Liberation Serif"/>
          <w:sz w:val="28"/>
          <w:szCs w:val="28"/>
        </w:rPr>
        <w:t>, в том числе путем развития инициативного бюджетирования</w:t>
      </w:r>
      <w:r w:rsidR="00AA5284" w:rsidRPr="00BE1490">
        <w:rPr>
          <w:rFonts w:ascii="Liberation Serif" w:hAnsi="Liberation Serif" w:cs="Liberation Serif"/>
          <w:sz w:val="28"/>
          <w:szCs w:val="28"/>
        </w:rPr>
        <w:t>.</w:t>
      </w:r>
    </w:p>
    <w:p w14:paraId="4D90B894" w14:textId="77777777" w:rsidR="0036536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 xml:space="preserve">В условиях </w:t>
      </w:r>
      <w:r w:rsidR="00203B9D" w:rsidRPr="00BE1490">
        <w:rPr>
          <w:rFonts w:ascii="Liberation Serif" w:hAnsi="Liberation Serif" w:cs="Liberation Serif"/>
          <w:sz w:val="28"/>
          <w:szCs w:val="28"/>
        </w:rPr>
        <w:t>ограниченности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собственных доходов бюджета городского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округа на первый план выходит решение задач повышения эффективности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расходов и переориентации бюджетных ассигнований в рамках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существующих бюджетных ограничений на реализацию приоритетных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направлений социально-экономической политики городского округа,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достижение измеримых общественно значимых результатов, наиболее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важные из которых установлены Указом</w:t>
      </w:r>
      <w:r w:rsidR="0066564E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Президента Российской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Федерации от 7 мая 2018 года № 204 «О национальных целях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стратегических задачах развития Российской Федерации на период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до 2024 года»</w:t>
      </w:r>
      <w:r w:rsidR="0036536A" w:rsidRPr="00BE1490">
        <w:rPr>
          <w:rFonts w:ascii="Liberation Serif" w:hAnsi="Liberation Serif" w:cs="Liberation Serif"/>
          <w:sz w:val="28"/>
          <w:szCs w:val="28"/>
        </w:rPr>
        <w:t>.</w:t>
      </w:r>
    </w:p>
    <w:p w14:paraId="4405E201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Основными направлениями бюджетной политики в области доходов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бюджета городского округа являются:</w:t>
      </w:r>
    </w:p>
    <w:p w14:paraId="30BC0AD8" w14:textId="77777777" w:rsidR="0036536A" w:rsidRPr="00BE1490" w:rsidRDefault="00282648" w:rsidP="00BE1490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Организация работы по увеличению поступлений доходов бюджета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36536A" w:rsidRPr="00BE1490">
        <w:rPr>
          <w:rFonts w:ascii="Liberation Serif" w:hAnsi="Liberation Serif" w:cs="Liberation Serif"/>
          <w:sz w:val="28"/>
          <w:szCs w:val="28"/>
        </w:rPr>
        <w:t>городского округа путем;</w:t>
      </w:r>
    </w:p>
    <w:p w14:paraId="38F8C913" w14:textId="77777777" w:rsidR="0036536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изыскания дополнительных резервов доходного потенциала,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улучшения администрирования доходов и снижения доли теневого сектора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экономики;</w:t>
      </w:r>
    </w:p>
    <w:p w14:paraId="3B46B81E" w14:textId="77777777" w:rsidR="0036536A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продолжения работы по проведению претензионной работы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 должниками перед бюджетом городского округа и по осуществлению мер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принудите</w:t>
      </w:r>
      <w:r w:rsidR="0036536A" w:rsidRPr="00BE1490">
        <w:rPr>
          <w:rFonts w:ascii="Liberation Serif" w:hAnsi="Liberation Serif" w:cs="Liberation Serif"/>
          <w:sz w:val="28"/>
          <w:szCs w:val="28"/>
        </w:rPr>
        <w:t>льного взыскания задолженности.</w:t>
      </w:r>
    </w:p>
    <w:p w14:paraId="2312250D" w14:textId="77777777" w:rsidR="00100846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проведение работы по увеличению налогооблагаемой базы по налогу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на имущество физических лиц за счет </w:t>
      </w:r>
      <w:proofErr w:type="gramStart"/>
      <w:r w:rsidRPr="00BE1490">
        <w:rPr>
          <w:rFonts w:ascii="Liberation Serif" w:hAnsi="Liberation Serif" w:cs="Liberation Serif"/>
          <w:sz w:val="28"/>
          <w:szCs w:val="28"/>
        </w:rPr>
        <w:t>расширения перечня объектов</w:t>
      </w:r>
      <w:r w:rsidR="0036536A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недвижимости</w:t>
      </w:r>
      <w:proofErr w:type="gramEnd"/>
      <w:r w:rsidRPr="00BE1490">
        <w:rPr>
          <w:rFonts w:ascii="Liberation Serif" w:hAnsi="Liberation Serif" w:cs="Liberation Serif"/>
          <w:sz w:val="28"/>
          <w:szCs w:val="28"/>
        </w:rPr>
        <w:t xml:space="preserve"> поставленных на кадастровый учет</w:t>
      </w:r>
      <w:r w:rsidR="00100846" w:rsidRPr="00BE1490">
        <w:rPr>
          <w:rFonts w:ascii="Liberation Serif" w:hAnsi="Liberation Serif" w:cs="Liberation Serif"/>
          <w:sz w:val="28"/>
          <w:szCs w:val="28"/>
        </w:rPr>
        <w:t>.</w:t>
      </w:r>
    </w:p>
    <w:p w14:paraId="0A242883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2. Совершенствование управления муниципальным имуществом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городского округа путем:</w:t>
      </w:r>
    </w:p>
    <w:p w14:paraId="2832D354" w14:textId="77777777" w:rsidR="00100846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осуществления контроля за использованием муниципального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имущества городского округа, сданного в аренду, а также переданного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в оперативное управление, безвозмездное пользование или хозяйственное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ведение муниципальным учреждениям и муниципальным предприятиям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городского округа;</w:t>
      </w:r>
    </w:p>
    <w:p w14:paraId="40E1F7A9" w14:textId="77777777" w:rsidR="00100846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продолжения работы по текущей инвентаризации и структурированию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имущественного комплекса городского округа в группы по целям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использования;</w:t>
      </w:r>
    </w:p>
    <w:p w14:paraId="37E6E670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проведения анализа показателей эффективности использования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управления муниципальным имуществом городского округа за отчетный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период для принятия эффективных решений по управлению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использованию муниципальным имуществом.</w:t>
      </w:r>
    </w:p>
    <w:p w14:paraId="30231A93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Выдвигая на первый план долгосрочную финансовую устойчивость,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lastRenderedPageBreak/>
        <w:t>необходимо особое внимание обратить на эффективное использование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бюджетных средств.</w:t>
      </w:r>
    </w:p>
    <w:p w14:paraId="4DBF429B" w14:textId="77777777" w:rsidR="00100846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Бюджетная политика в области расходов в 20</w:t>
      </w:r>
      <w:r w:rsidR="00EB5627" w:rsidRPr="00BE1490">
        <w:rPr>
          <w:rFonts w:ascii="Liberation Serif" w:hAnsi="Liberation Serif" w:cs="Liberation Serif"/>
          <w:sz w:val="28"/>
          <w:szCs w:val="28"/>
        </w:rPr>
        <w:t>2</w:t>
      </w:r>
      <w:r w:rsidR="00900A18" w:rsidRPr="00BE1490">
        <w:rPr>
          <w:rFonts w:ascii="Liberation Serif" w:hAnsi="Liberation Serif" w:cs="Liberation Serif"/>
          <w:sz w:val="28"/>
          <w:szCs w:val="28"/>
        </w:rPr>
        <w:t>3</w:t>
      </w:r>
      <w:r w:rsidRPr="00BE1490">
        <w:rPr>
          <w:rFonts w:ascii="Liberation Serif" w:hAnsi="Liberation Serif" w:cs="Liberation Serif"/>
          <w:sz w:val="28"/>
          <w:szCs w:val="28"/>
        </w:rPr>
        <w:t>-202</w:t>
      </w:r>
      <w:r w:rsidR="00900A18" w:rsidRPr="00BE1490">
        <w:rPr>
          <w:rFonts w:ascii="Liberation Serif" w:hAnsi="Liberation Serif" w:cs="Liberation Serif"/>
          <w:sz w:val="28"/>
          <w:szCs w:val="28"/>
        </w:rPr>
        <w:t>5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годах будет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направлена на дальнейшее развитие экономики и социальной сферы,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повышение уровня и качества жизни населения, решение приоритетных для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городского округа задач, обеспечение сбалансированности и устойчивости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бюджетной системы городского округа, повышение эффективности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бюджетных расходов, развитие программно-целевых методов управления.</w:t>
      </w:r>
    </w:p>
    <w:p w14:paraId="3D6B1FE8" w14:textId="1645228A" w:rsidR="00100846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Основные приоритеты расходов бюджета городского округа в 20</w:t>
      </w:r>
      <w:r w:rsidR="00EB5627" w:rsidRPr="00BE1490">
        <w:rPr>
          <w:rFonts w:ascii="Liberation Serif" w:hAnsi="Liberation Serif" w:cs="Liberation Serif"/>
          <w:sz w:val="28"/>
          <w:szCs w:val="28"/>
        </w:rPr>
        <w:t>2</w:t>
      </w:r>
      <w:r w:rsidR="00900A18" w:rsidRPr="00BE1490">
        <w:rPr>
          <w:rFonts w:ascii="Liberation Serif" w:hAnsi="Liberation Serif" w:cs="Liberation Serif"/>
          <w:sz w:val="28"/>
          <w:szCs w:val="28"/>
        </w:rPr>
        <w:t>3</w:t>
      </w:r>
      <w:r w:rsidRPr="00BE1490">
        <w:rPr>
          <w:rFonts w:ascii="Liberation Serif" w:hAnsi="Liberation Serif" w:cs="Liberation Serif"/>
          <w:sz w:val="28"/>
          <w:szCs w:val="28"/>
        </w:rPr>
        <w:t>-202</w:t>
      </w:r>
      <w:r w:rsidR="00900A18" w:rsidRPr="00BE1490">
        <w:rPr>
          <w:rFonts w:ascii="Liberation Serif" w:hAnsi="Liberation Serif" w:cs="Liberation Serif"/>
          <w:sz w:val="28"/>
          <w:szCs w:val="28"/>
        </w:rPr>
        <w:t>5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годах определены с учетом необходимости решения неотложных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проблем </w:t>
      </w:r>
      <w:r w:rsidR="00546D35" w:rsidRPr="00BE1490">
        <w:rPr>
          <w:rFonts w:ascii="Liberation Serif" w:hAnsi="Liberation Serif" w:cs="Liberation Serif"/>
          <w:sz w:val="28"/>
          <w:szCs w:val="28"/>
        </w:rPr>
        <w:t>экономического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и социального развития, достижения целевых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показателей, обозначенных в указ</w:t>
      </w:r>
      <w:r w:rsidR="00546D35" w:rsidRPr="00BE1490">
        <w:rPr>
          <w:rFonts w:ascii="Liberation Serif" w:hAnsi="Liberation Serif" w:cs="Liberation Serif"/>
          <w:sz w:val="28"/>
          <w:szCs w:val="28"/>
        </w:rPr>
        <w:t>е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Президента Российской Федерации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от 7 мая 2018 года</w:t>
      </w:r>
      <w:r w:rsidR="00546D35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0D0A11" w:rsidRPr="00BE1490">
        <w:rPr>
          <w:rFonts w:ascii="Liberation Serif" w:hAnsi="Liberation Serif" w:cs="Liberation Serif"/>
          <w:sz w:val="28"/>
          <w:szCs w:val="28"/>
        </w:rPr>
        <w:t xml:space="preserve">  </w:t>
      </w:r>
      <w:r w:rsidR="00BE1490">
        <w:rPr>
          <w:rFonts w:ascii="Liberation Serif" w:hAnsi="Liberation Serif" w:cs="Liberation Serif"/>
          <w:sz w:val="28"/>
          <w:szCs w:val="28"/>
        </w:rPr>
        <w:br/>
      </w:r>
      <w:r w:rsidR="00546D35" w:rsidRPr="00BE1490">
        <w:rPr>
          <w:rFonts w:ascii="Liberation Serif" w:hAnsi="Liberation Serif" w:cs="Liberation Serif"/>
          <w:sz w:val="28"/>
          <w:szCs w:val="28"/>
        </w:rPr>
        <w:t>№</w:t>
      </w:r>
      <w:r w:rsidR="000D0A11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="00546D35" w:rsidRPr="00BE1490">
        <w:rPr>
          <w:rFonts w:ascii="Liberation Serif" w:hAnsi="Liberation Serif" w:cs="Liberation Serif"/>
          <w:sz w:val="28"/>
          <w:szCs w:val="28"/>
        </w:rPr>
        <w:t>204 «О национальных целях и стратегических задачах развития Российской Федерации на период до 2024 года».</w:t>
      </w:r>
    </w:p>
    <w:p w14:paraId="51B3DAD3" w14:textId="77777777" w:rsidR="00100846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При формировании бюджета городского округа необходимо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обеспечить финансированием дейст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вующие расходные обязательства. </w:t>
      </w:r>
      <w:r w:rsidRPr="00BE1490">
        <w:rPr>
          <w:rFonts w:ascii="Liberation Serif" w:hAnsi="Liberation Serif" w:cs="Liberation Serif"/>
          <w:sz w:val="28"/>
          <w:szCs w:val="28"/>
        </w:rPr>
        <w:t>Принятие новых расходных обязательств должно проводиться с учетом их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эффективности и возможных сроков, и механизмов реализации в пределах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имеющихся ресурсов.</w:t>
      </w:r>
    </w:p>
    <w:p w14:paraId="7BDEBECB" w14:textId="77777777" w:rsidR="00100846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Бюджетная политика в части расходов бюджета городского округа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должна отвечать принципам консервативного бюджетного планирования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направлена на дальнейшее повышение эффективности расходов бюджета.</w:t>
      </w:r>
    </w:p>
    <w:p w14:paraId="2B4A7266" w14:textId="77777777" w:rsidR="00100846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Ключевыми требованиями к расходной части бюджета городского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округа должны стать бере</w:t>
      </w:r>
      <w:r w:rsidR="00100846" w:rsidRPr="00BE1490">
        <w:rPr>
          <w:rFonts w:ascii="Liberation Serif" w:hAnsi="Liberation Serif" w:cs="Liberation Serif"/>
          <w:sz w:val="28"/>
          <w:szCs w:val="28"/>
        </w:rPr>
        <w:t>жливость и максимальная отдача.</w:t>
      </w:r>
    </w:p>
    <w:p w14:paraId="6213883F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Основными направлениями бюджетной политики в области расходов</w:t>
      </w:r>
      <w:r w:rsidR="006B4998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бюджета городского округа являются:</w:t>
      </w:r>
    </w:p>
    <w:p w14:paraId="225EC6E2" w14:textId="77777777" w:rsidR="00100846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определение четких приоритетов использования бюджетных средств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 учетом текущей экономической ситуации: при планировании бюджетных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ассигнований следует детально оценить содержание муниципальных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программ городского округа, соразмерив объемы их финансового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обеспечения с реальными возможностями бюджета городского округа;</w:t>
      </w:r>
    </w:p>
    <w:p w14:paraId="29009875" w14:textId="77777777" w:rsidR="00100846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реализация приоритетных проектов, учитывающих объединение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управленческих решений и бюджетных ассигнований на финансовое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обеспечение программных мероприятий, обеспечивающих максимальный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вклад в достижение ключевых показателей по соответствующим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направлениям;</w:t>
      </w:r>
    </w:p>
    <w:p w14:paraId="16E57781" w14:textId="77777777" w:rsidR="00100846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применение нормативов материально-технического обеспечения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органов местного самоуправления и муниципальных казенных учреждений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при плани</w:t>
      </w:r>
      <w:r w:rsidR="00100846" w:rsidRPr="00BE1490">
        <w:rPr>
          <w:rFonts w:ascii="Liberation Serif" w:hAnsi="Liberation Serif" w:cs="Liberation Serif"/>
          <w:sz w:val="28"/>
          <w:szCs w:val="28"/>
        </w:rPr>
        <w:t>ровании бюджетных ассигнований;</w:t>
      </w:r>
    </w:p>
    <w:p w14:paraId="7C264FC6" w14:textId="77777777" w:rsidR="006A6F2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бережливость и максимальная отдача, снижение неэффективных трат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бюджета городского округа, обеспечение исполнения гарантированных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расходных обязательств городского округа, одновременный пересмотр</w:t>
      </w:r>
      <w:r w:rsidR="00100846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бюджетных затрат на закупку товаров, работ и услуг для муниципальных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нужд и нужд муниципальных учреждений, объемов субсидий из бюджета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городского округа иным некоммерческим организациям, юридическим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лицам (кроме муниципальных учреждений), индивидуальным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предпринимателям, а также иных </w:t>
      </w:r>
      <w:r w:rsidRPr="00BE1490">
        <w:rPr>
          <w:rFonts w:ascii="Liberation Serif" w:hAnsi="Liberation Serif" w:cs="Liberation Serif"/>
          <w:sz w:val="28"/>
          <w:szCs w:val="28"/>
        </w:rPr>
        <w:lastRenderedPageBreak/>
        <w:t>возможных к сокращению расходов;</w:t>
      </w:r>
    </w:p>
    <w:p w14:paraId="64CF5CCF" w14:textId="70DE904D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принятие решений, направленных на достижение в полном объеме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уровня оплаты труда работников муниципальных учреждений социальной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сферы в соответствии с Указом Президента Российской Федерации</w:t>
      </w:r>
      <w:r w:rsidR="006A6F28" w:rsidRPr="00BE1490">
        <w:rPr>
          <w:rFonts w:ascii="Liberation Serif" w:hAnsi="Liberation Serif" w:cs="Liberation Serif"/>
          <w:sz w:val="28"/>
          <w:szCs w:val="28"/>
        </w:rPr>
        <w:t xml:space="preserve"> от 7 мая 2012 года </w:t>
      </w:r>
      <w:r w:rsidR="00BE1490">
        <w:rPr>
          <w:rFonts w:ascii="Liberation Serif" w:hAnsi="Liberation Serif" w:cs="Liberation Serif"/>
          <w:sz w:val="28"/>
          <w:szCs w:val="28"/>
        </w:rPr>
        <w:br/>
      </w:r>
      <w:r w:rsidR="006A6F28" w:rsidRPr="00BE1490">
        <w:rPr>
          <w:rFonts w:ascii="Liberation Serif" w:hAnsi="Liberation Serif" w:cs="Liberation Serif"/>
          <w:sz w:val="28"/>
          <w:szCs w:val="28"/>
        </w:rPr>
        <w:t>№ 597 «О мероприятиях по реализации государственной социальной политики»</w:t>
      </w:r>
      <w:r w:rsidRPr="00BE1490">
        <w:rPr>
          <w:rFonts w:ascii="Liberation Serif" w:hAnsi="Liberation Serif" w:cs="Liberation Serif"/>
          <w:sz w:val="28"/>
          <w:szCs w:val="28"/>
        </w:rPr>
        <w:t>;</w:t>
      </w:r>
    </w:p>
    <w:p w14:paraId="02285109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повышение эффективности функционирования контрактной системы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в части совершенствования системы организации закупок товаров, работ,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услуг для обеспечения муниципальных нужд;</w:t>
      </w:r>
    </w:p>
    <w:p w14:paraId="5FB985F5" w14:textId="77777777" w:rsidR="00900A18" w:rsidRPr="00BE1490" w:rsidRDefault="00900A1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применение механизма казначейского сопровождения расчетов по исполнению муниципальных контрактов (договоров, соглашений);</w:t>
      </w:r>
    </w:p>
    <w:p w14:paraId="6B54F0FA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совершенствование механизмов контроля за соблюдением требований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законодательства в сфере закупок и исполнением условий контрактов,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соотнесение фактических расходов и нормативных затрат, то есть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осуществление </w:t>
      </w:r>
      <w:proofErr w:type="spellStart"/>
      <w:r w:rsidR="00BF0C62" w:rsidRPr="00BE1490">
        <w:rPr>
          <w:rFonts w:ascii="Liberation Serif" w:hAnsi="Liberation Serif" w:cs="Liberation Serif"/>
          <w:sz w:val="28"/>
          <w:szCs w:val="28"/>
        </w:rPr>
        <w:t>нормоконтроля</w:t>
      </w:r>
      <w:proofErr w:type="spellEnd"/>
      <w:r w:rsidR="00BF0C62" w:rsidRPr="00BE1490">
        <w:rPr>
          <w:rFonts w:ascii="Liberation Serif" w:hAnsi="Liberation Serif" w:cs="Liberation Serif"/>
          <w:sz w:val="28"/>
          <w:szCs w:val="28"/>
        </w:rPr>
        <w:t>;</w:t>
      </w:r>
    </w:p>
    <w:p w14:paraId="34ADAA05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увязка муниципальных заданий на оказание муниципальных услуг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 целями муниципальных программ;</w:t>
      </w:r>
    </w:p>
    <w:p w14:paraId="05605DC2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повышение ответственности муниципальных учреждений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за невыполнение муниципальных заданий, в том числе установление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требований об обязательном возврате средств субсидии в бюджет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городского округа в случае не достижения объемных показателей,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установ</w:t>
      </w:r>
      <w:r w:rsidR="00BF0C62" w:rsidRPr="00BE1490">
        <w:rPr>
          <w:rFonts w:ascii="Liberation Serif" w:hAnsi="Liberation Serif" w:cs="Liberation Serif"/>
          <w:sz w:val="28"/>
          <w:szCs w:val="28"/>
        </w:rPr>
        <w:t>ленных в муниципальном задании;</w:t>
      </w:r>
    </w:p>
    <w:p w14:paraId="5CF98A15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обеспечение выполнения ключевых и целевых показателей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муниципальных программ, преемственность показателей достижения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определенных целей, обозначенных в муниципальных программах, целям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задачам, обозначенным в государственных программах, для обеспечения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их увязки;</w:t>
      </w:r>
    </w:p>
    <w:p w14:paraId="6C3320B7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усиление контроля за выполнением муниципальными учреждениями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городского округа муниципальных заданий на оказание муниципальных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услуг (выполнение работ), включая проведение оценки соответствия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качества фактически оказанных муниципальных услуг утвержденным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требованиям к качеству, с изучением мнения населения о качестве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оказываемых муниципальных услуг.</w:t>
      </w:r>
    </w:p>
    <w:p w14:paraId="007B0B90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Все необходимые меры для организации исполнения бюджета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городского округа должны приниматься до начала финансового года. При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этом в первую очередь необходимо обеспечить качество и строгое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соблюдение установленных сроков подготовки проектов муниципальных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правовых актов, необ</w:t>
      </w:r>
      <w:r w:rsidR="00BF0C62" w:rsidRPr="00BE1490">
        <w:rPr>
          <w:rFonts w:ascii="Liberation Serif" w:hAnsi="Liberation Serif" w:cs="Liberation Serif"/>
          <w:sz w:val="28"/>
          <w:szCs w:val="28"/>
        </w:rPr>
        <w:t>ходимых для исполнения бюджета.</w:t>
      </w:r>
    </w:p>
    <w:p w14:paraId="0B774931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Главные распорядители средств бюджета при исполнении бюджета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городского округа должны полагаться на отлаженные бюджетные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процедуры и высокий уровень бюджетной дисциплины. Все решения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в процессе исполнения бюджета городского округа должны приниматься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реализовываться максимально оперативно, а принятие бюджетных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обязательств должно осуществляться в строгом соответствии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 законода</w:t>
      </w:r>
      <w:r w:rsidR="00BF0C62" w:rsidRPr="00BE1490">
        <w:rPr>
          <w:rFonts w:ascii="Liberation Serif" w:hAnsi="Liberation Serif" w:cs="Liberation Serif"/>
          <w:sz w:val="28"/>
          <w:szCs w:val="28"/>
        </w:rPr>
        <w:t>тельством Российской Федерации.</w:t>
      </w:r>
    </w:p>
    <w:p w14:paraId="7A3F80EA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При исполнении бюджета городского округа требуется усилить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контроль в сфере закупок товаров, работ, услуг для обеспечения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муниципальных нужд.</w:t>
      </w:r>
    </w:p>
    <w:p w14:paraId="726411E3" w14:textId="77777777" w:rsidR="00BE1490" w:rsidRDefault="00BE1490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14:paraId="71418B7A" w14:textId="2552BE8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lastRenderedPageBreak/>
        <w:t>Долговая политика в 20</w:t>
      </w:r>
      <w:r w:rsidR="00EB5627" w:rsidRPr="00BE1490">
        <w:rPr>
          <w:rFonts w:ascii="Liberation Serif" w:hAnsi="Liberation Serif" w:cs="Liberation Serif"/>
          <w:sz w:val="28"/>
          <w:szCs w:val="28"/>
        </w:rPr>
        <w:t>2</w:t>
      </w:r>
      <w:r w:rsidR="00900A18" w:rsidRPr="00BE1490">
        <w:rPr>
          <w:rFonts w:ascii="Liberation Serif" w:hAnsi="Liberation Serif" w:cs="Liberation Serif"/>
          <w:sz w:val="28"/>
          <w:szCs w:val="28"/>
        </w:rPr>
        <w:t>3-</w:t>
      </w:r>
      <w:r w:rsidRPr="00BE1490">
        <w:rPr>
          <w:rFonts w:ascii="Liberation Serif" w:hAnsi="Liberation Serif" w:cs="Liberation Serif"/>
          <w:sz w:val="28"/>
          <w:szCs w:val="28"/>
        </w:rPr>
        <w:t>202</w:t>
      </w:r>
      <w:r w:rsidR="00900A18" w:rsidRPr="00BE1490">
        <w:rPr>
          <w:rFonts w:ascii="Liberation Serif" w:hAnsi="Liberation Serif" w:cs="Liberation Serif"/>
          <w:sz w:val="28"/>
          <w:szCs w:val="28"/>
        </w:rPr>
        <w:t>5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годах будет продолжаться строиться на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принципах безусловного исполнения и обслуживания принятых долговых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обязательств в полном объеме и в установленные сроки.</w:t>
      </w:r>
    </w:p>
    <w:p w14:paraId="7A90B04B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Основными направлениями долговой политики городского округа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являются:</w:t>
      </w:r>
    </w:p>
    <w:p w14:paraId="1BC81985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поддержание величины муниципального долга городского округа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на экономически безопасном уровне;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6687C8EC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распределение долговой нагрузки на городской округ с целью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обеспечения ежемесяч</w:t>
      </w:r>
      <w:r w:rsidR="00BF0C62" w:rsidRPr="00BE1490">
        <w:rPr>
          <w:rFonts w:ascii="Liberation Serif" w:hAnsi="Liberation Serif" w:cs="Liberation Serif"/>
          <w:sz w:val="28"/>
          <w:szCs w:val="28"/>
        </w:rPr>
        <w:t>ной сбалансированности бюджета;</w:t>
      </w:r>
    </w:p>
    <w:p w14:paraId="0233FC20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миним</w:t>
      </w:r>
      <w:r w:rsidR="00BF0C62" w:rsidRPr="00BE1490">
        <w:rPr>
          <w:rFonts w:ascii="Liberation Serif" w:hAnsi="Liberation Serif" w:cs="Liberation Serif"/>
          <w:sz w:val="28"/>
          <w:szCs w:val="28"/>
        </w:rPr>
        <w:t>изация стоимости заимствований;</w:t>
      </w:r>
    </w:p>
    <w:p w14:paraId="1F5C0ACE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осуществление привлечения новых заимствований с учетом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соблюдения ограничений, установленных Бюджетным кодексом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Российской Федерации в отношении объема муниципального долга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расходов на его обслуживание;</w:t>
      </w:r>
    </w:p>
    <w:p w14:paraId="291736A3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обеспечение своевременного и полного учета долговых обязательств.</w:t>
      </w:r>
    </w:p>
    <w:p w14:paraId="7A97E5BA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В целях обеспечения стабильного исполнения бюджета городского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округа, повышения кредитного рейтинга, характеризующего городской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округ</w:t>
      </w:r>
      <w:r w:rsidR="003B0CF5" w:rsidRPr="00BE1490">
        <w:rPr>
          <w:rFonts w:ascii="Liberation Serif" w:hAnsi="Liberation Serif" w:cs="Liberation Serif"/>
          <w:sz w:val="28"/>
          <w:szCs w:val="28"/>
        </w:rPr>
        <w:t>,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как надежного заемщика, своевременно выполняющего долговые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обязательства, городской округ в 20</w:t>
      </w:r>
      <w:r w:rsidR="00EB5627" w:rsidRPr="00BE1490">
        <w:rPr>
          <w:rFonts w:ascii="Liberation Serif" w:hAnsi="Liberation Serif" w:cs="Liberation Serif"/>
          <w:sz w:val="28"/>
          <w:szCs w:val="28"/>
        </w:rPr>
        <w:t>2</w:t>
      </w:r>
      <w:r w:rsidR="00F777C1" w:rsidRPr="00BE1490">
        <w:rPr>
          <w:rFonts w:ascii="Liberation Serif" w:hAnsi="Liberation Serif" w:cs="Liberation Serif"/>
          <w:sz w:val="28"/>
          <w:szCs w:val="28"/>
        </w:rPr>
        <w:t>3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 году будет проводить взвешенную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долговую политику, направленную на оптимизацию объема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муниципального долга.</w:t>
      </w:r>
    </w:p>
    <w:p w14:paraId="55E2DF97" w14:textId="77777777" w:rsidR="00BE1490" w:rsidRDefault="00BE1490" w:rsidP="00BE1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054FA98" w14:textId="040F314C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E1490">
        <w:rPr>
          <w:rFonts w:ascii="Liberation Serif" w:hAnsi="Liberation Serif" w:cs="Liberation Serif"/>
          <w:b/>
          <w:sz w:val="28"/>
          <w:szCs w:val="28"/>
        </w:rPr>
        <w:t>V. Основные направления бюджетной политики на 20</w:t>
      </w:r>
      <w:r w:rsidR="00EB5627" w:rsidRPr="00BE1490">
        <w:rPr>
          <w:rFonts w:ascii="Liberation Serif" w:hAnsi="Liberation Serif" w:cs="Liberation Serif"/>
          <w:b/>
          <w:sz w:val="28"/>
          <w:szCs w:val="28"/>
        </w:rPr>
        <w:t>2</w:t>
      </w:r>
      <w:r w:rsidR="00900A18" w:rsidRPr="00BE1490">
        <w:rPr>
          <w:rFonts w:ascii="Liberation Serif" w:hAnsi="Liberation Serif" w:cs="Liberation Serif"/>
          <w:b/>
          <w:sz w:val="28"/>
          <w:szCs w:val="28"/>
        </w:rPr>
        <w:t>3</w:t>
      </w:r>
      <w:r w:rsidRPr="00BE1490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14:paraId="471E73F5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E1490">
        <w:rPr>
          <w:rFonts w:ascii="Liberation Serif" w:hAnsi="Liberation Serif" w:cs="Liberation Serif"/>
          <w:b/>
          <w:sz w:val="28"/>
          <w:szCs w:val="28"/>
        </w:rPr>
        <w:t>и на плановый период 202</w:t>
      </w:r>
      <w:r w:rsidR="00900A18" w:rsidRPr="00BE1490">
        <w:rPr>
          <w:rFonts w:ascii="Liberation Serif" w:hAnsi="Liberation Serif" w:cs="Liberation Serif"/>
          <w:b/>
          <w:sz w:val="28"/>
          <w:szCs w:val="28"/>
        </w:rPr>
        <w:t>4</w:t>
      </w:r>
      <w:r w:rsidRPr="00BE1490">
        <w:rPr>
          <w:rFonts w:ascii="Liberation Serif" w:hAnsi="Liberation Serif" w:cs="Liberation Serif"/>
          <w:b/>
          <w:sz w:val="28"/>
          <w:szCs w:val="28"/>
        </w:rPr>
        <w:t xml:space="preserve"> и 202</w:t>
      </w:r>
      <w:r w:rsidR="00900A18" w:rsidRPr="00BE1490">
        <w:rPr>
          <w:rFonts w:ascii="Liberation Serif" w:hAnsi="Liberation Serif" w:cs="Liberation Serif"/>
          <w:b/>
          <w:sz w:val="28"/>
          <w:szCs w:val="28"/>
        </w:rPr>
        <w:t>5</w:t>
      </w:r>
      <w:r w:rsidR="00EB5627" w:rsidRPr="00BE149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b/>
          <w:sz w:val="28"/>
          <w:szCs w:val="28"/>
        </w:rPr>
        <w:t>годов в области</w:t>
      </w:r>
    </w:p>
    <w:p w14:paraId="76535691" w14:textId="77777777" w:rsidR="00282648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E1490">
        <w:rPr>
          <w:rFonts w:ascii="Liberation Serif" w:hAnsi="Liberation Serif" w:cs="Liberation Serif"/>
          <w:b/>
          <w:sz w:val="28"/>
          <w:szCs w:val="28"/>
        </w:rPr>
        <w:t>муниципального контроля в финансово-бюджетной сфере</w:t>
      </w:r>
    </w:p>
    <w:p w14:paraId="09470EB6" w14:textId="77777777" w:rsidR="00BE1490" w:rsidRDefault="00BE1490" w:rsidP="00BE14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</w:p>
    <w:p w14:paraId="762CED56" w14:textId="7BA8796C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Проведению ответственной бюджетной политики будет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способствовать дальнейшее совершенствование муниципального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 xml:space="preserve">финансового контроля и контроля в сфере </w:t>
      </w:r>
      <w:r w:rsidR="00285667" w:rsidRPr="00BE1490">
        <w:rPr>
          <w:rFonts w:ascii="Liberation Serif" w:hAnsi="Liberation Serif" w:cs="Liberation Serif"/>
          <w:sz w:val="28"/>
          <w:szCs w:val="28"/>
        </w:rPr>
        <w:t>закупок</w:t>
      </w:r>
      <w:r w:rsidRPr="00BE1490">
        <w:rPr>
          <w:rFonts w:ascii="Liberation Serif" w:hAnsi="Liberation Serif" w:cs="Liberation Serif"/>
          <w:sz w:val="28"/>
          <w:szCs w:val="28"/>
        </w:rPr>
        <w:t>. В целях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совершенствования контроля за целевым и эффективным использованием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бюджетных средств, осуществление финансового контроля в бюджетном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секторе должно быть направлено на организацию внутреннего финансового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контроля, внутреннего финансового аудита и ведомственного контроля в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сфере закупок, усиление ответственности конкретных должностных лиц,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допустивших нарушения требований Законов и иных нормативных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право</w:t>
      </w:r>
      <w:r w:rsidR="00BF0C62" w:rsidRPr="00BE1490">
        <w:rPr>
          <w:rFonts w:ascii="Liberation Serif" w:hAnsi="Liberation Serif" w:cs="Liberation Serif"/>
          <w:sz w:val="28"/>
          <w:szCs w:val="28"/>
        </w:rPr>
        <w:t>вых актов Российской Федерации.</w:t>
      </w:r>
    </w:p>
    <w:p w14:paraId="3499F567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В сфере муниципального финансового контроля основными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направлениями б</w:t>
      </w:r>
      <w:r w:rsidR="00BF0C62" w:rsidRPr="00BE1490">
        <w:rPr>
          <w:rFonts w:ascii="Liberation Serif" w:hAnsi="Liberation Serif" w:cs="Liberation Serif"/>
          <w:sz w:val="28"/>
          <w:szCs w:val="28"/>
        </w:rPr>
        <w:t>юджетной политики являются:</w:t>
      </w:r>
    </w:p>
    <w:p w14:paraId="11683F52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совершенствование правового регулирования муниципального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финансового контроля в соответствии с изменениями бюджетного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законодательства;</w:t>
      </w:r>
    </w:p>
    <w:p w14:paraId="6751EA87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усиление контроля за эффективным управлением и распоряжением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имуществом, находящимся в муниципальной собственности городского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округа, поступлением в бюджет средств от его использования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распоряжения;</w:t>
      </w:r>
    </w:p>
    <w:p w14:paraId="4C9F30A8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проведение анализа и оценки деятельности получателей средств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бюджета городского округа, в целях определения результативности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использования бюджетных средств, для выполнения возложенных на них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функций и реализации поставленных перед ними задач;</w:t>
      </w:r>
    </w:p>
    <w:p w14:paraId="121A814A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lastRenderedPageBreak/>
        <w:t>обеспечение контроля за полнотой и достоверностью отчетности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о реализации муниципальных программ городского округа;</w:t>
      </w:r>
    </w:p>
    <w:p w14:paraId="1DDEA8B6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соблюдение внутренних стандартов и процедур составления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и исполнения бюджета, составления бюджетной отчетности и ведения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бюджетного учета главными распорядителями и получателями бюджетных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средств;</w:t>
      </w:r>
    </w:p>
    <w:p w14:paraId="01FB03C5" w14:textId="77777777" w:rsidR="00BF0C62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повышение открытости и прозрачности информации об управлении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бюджетными средствами городского округа должно найти отражение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в регулярной публикации информации о муниципальных финансах для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граждан городского округа, что должно обеспечить возможность обратной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связи с населением с целью более активного вовлечения его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в осуществление бюджетного процесса в городском округе.</w:t>
      </w:r>
    </w:p>
    <w:p w14:paraId="15CC5225" w14:textId="77777777" w:rsidR="00F62EAB" w:rsidRPr="00BE1490" w:rsidRDefault="00282648" w:rsidP="00BE14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1490">
        <w:rPr>
          <w:rFonts w:ascii="Liberation Serif" w:hAnsi="Liberation Serif" w:cs="Liberation Serif"/>
          <w:sz w:val="28"/>
          <w:szCs w:val="28"/>
        </w:rPr>
        <w:t>Эффективное, ответственное и прозрачное управление бюджетными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средствами городского округа является важнейшим условием для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повышения уровня и качества жизни населения, устойчивого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экономического роста, модернизации социальной сферы и достижения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других стратегических целей социально-экономического развития</w:t>
      </w:r>
      <w:r w:rsidR="00BF0C62" w:rsidRPr="00BE1490">
        <w:rPr>
          <w:rFonts w:ascii="Liberation Serif" w:hAnsi="Liberation Serif" w:cs="Liberation Serif"/>
          <w:sz w:val="28"/>
          <w:szCs w:val="28"/>
        </w:rPr>
        <w:t xml:space="preserve"> </w:t>
      </w:r>
      <w:r w:rsidRPr="00BE1490">
        <w:rPr>
          <w:rFonts w:ascii="Liberation Serif" w:hAnsi="Liberation Serif" w:cs="Liberation Serif"/>
          <w:sz w:val="28"/>
          <w:szCs w:val="28"/>
        </w:rPr>
        <w:t>городского округа.</w:t>
      </w:r>
    </w:p>
    <w:sectPr w:rsidR="00F62EAB" w:rsidRPr="00BE1490" w:rsidSect="00BE1490">
      <w:headerReference w:type="default" r:id="rId8"/>
      <w:headerReference w:type="first" r:id="rId9"/>
      <w:pgSz w:w="11906" w:h="16838" w:code="9"/>
      <w:pgMar w:top="1134" w:right="567" w:bottom="1134" w:left="1418" w:header="737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7A2D2" w14:textId="77777777" w:rsidR="0092209C" w:rsidRDefault="0092209C" w:rsidP="005E7F36">
      <w:pPr>
        <w:spacing w:after="0" w:line="240" w:lineRule="auto"/>
      </w:pPr>
      <w:r>
        <w:separator/>
      </w:r>
    </w:p>
  </w:endnote>
  <w:endnote w:type="continuationSeparator" w:id="0">
    <w:p w14:paraId="013F4970" w14:textId="77777777" w:rsidR="0092209C" w:rsidRDefault="0092209C" w:rsidP="005E7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8040C" w14:textId="77777777" w:rsidR="0092209C" w:rsidRDefault="0092209C" w:rsidP="005E7F36">
      <w:pPr>
        <w:spacing w:after="0" w:line="240" w:lineRule="auto"/>
      </w:pPr>
      <w:r>
        <w:separator/>
      </w:r>
    </w:p>
  </w:footnote>
  <w:footnote w:type="continuationSeparator" w:id="0">
    <w:p w14:paraId="3E8FA1CA" w14:textId="77777777" w:rsidR="0092209C" w:rsidRDefault="0092209C" w:rsidP="005E7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-652684273"/>
      <w:docPartObj>
        <w:docPartGallery w:val="Page Numbers (Top of Page)"/>
        <w:docPartUnique/>
      </w:docPartObj>
    </w:sdtPr>
    <w:sdtEndPr/>
    <w:sdtContent>
      <w:p w14:paraId="7DF7AEC0" w14:textId="77777777" w:rsidR="008855F4" w:rsidRPr="00BE1490" w:rsidRDefault="008855F4">
        <w:pPr>
          <w:pStyle w:val="a4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BE1490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BE1490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BE1490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0D0A11" w:rsidRPr="00BE1490">
          <w:rPr>
            <w:rFonts w:ascii="Liberation Serif" w:hAnsi="Liberation Serif" w:cs="Liberation Serif"/>
            <w:noProof/>
            <w:sz w:val="24"/>
            <w:szCs w:val="24"/>
          </w:rPr>
          <w:t>10</w:t>
        </w:r>
        <w:r w:rsidRPr="00BE1490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21F7EC12" w14:textId="77777777" w:rsidR="008855F4" w:rsidRPr="00BE1490" w:rsidRDefault="008855F4" w:rsidP="00DE0717">
    <w:pPr>
      <w:pStyle w:val="a4"/>
      <w:jc w:val="center"/>
      <w:rPr>
        <w:rFonts w:ascii="Liberation Serif" w:hAnsi="Liberation Serif" w:cs="Liberation Serif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7834701"/>
      <w:docPartObj>
        <w:docPartGallery w:val="Page Numbers (Top of Page)"/>
        <w:docPartUnique/>
      </w:docPartObj>
    </w:sdtPr>
    <w:sdtEndPr/>
    <w:sdtContent>
      <w:p w14:paraId="06D51012" w14:textId="54FC90F1" w:rsidR="00BE1490" w:rsidRDefault="00BE149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196AEF" w14:textId="77777777" w:rsidR="00BE1490" w:rsidRDefault="00BE149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E125E"/>
    <w:multiLevelType w:val="multilevel"/>
    <w:tmpl w:val="9DCAE2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073268"/>
    <w:multiLevelType w:val="hybridMultilevel"/>
    <w:tmpl w:val="3EA236F0"/>
    <w:lvl w:ilvl="0" w:tplc="48D44B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B52EB"/>
    <w:multiLevelType w:val="hybridMultilevel"/>
    <w:tmpl w:val="02C0F98A"/>
    <w:lvl w:ilvl="0" w:tplc="20DE70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B8D4558"/>
    <w:multiLevelType w:val="hybridMultilevel"/>
    <w:tmpl w:val="F30CCB72"/>
    <w:lvl w:ilvl="0" w:tplc="F34893F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46C58"/>
    <w:multiLevelType w:val="hybridMultilevel"/>
    <w:tmpl w:val="EE0E353C"/>
    <w:lvl w:ilvl="0" w:tplc="A16E76A4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48"/>
    <w:rsid w:val="00017F21"/>
    <w:rsid w:val="000222F6"/>
    <w:rsid w:val="00045F8E"/>
    <w:rsid w:val="000D0A11"/>
    <w:rsid w:val="000F663D"/>
    <w:rsid w:val="00100846"/>
    <w:rsid w:val="001166C0"/>
    <w:rsid w:val="001510CE"/>
    <w:rsid w:val="00163799"/>
    <w:rsid w:val="001638CA"/>
    <w:rsid w:val="00195352"/>
    <w:rsid w:val="001A78D8"/>
    <w:rsid w:val="001C7C55"/>
    <w:rsid w:val="001D0F95"/>
    <w:rsid w:val="00203B9D"/>
    <w:rsid w:val="002671AD"/>
    <w:rsid w:val="00282648"/>
    <w:rsid w:val="00285667"/>
    <w:rsid w:val="002B59F3"/>
    <w:rsid w:val="002D1441"/>
    <w:rsid w:val="002F46FA"/>
    <w:rsid w:val="002F7A70"/>
    <w:rsid w:val="0032344E"/>
    <w:rsid w:val="0036536A"/>
    <w:rsid w:val="003735FB"/>
    <w:rsid w:val="003A1F18"/>
    <w:rsid w:val="003B0CF5"/>
    <w:rsid w:val="003B3BC1"/>
    <w:rsid w:val="003B7ADF"/>
    <w:rsid w:val="003E59BF"/>
    <w:rsid w:val="0041765C"/>
    <w:rsid w:val="0042514B"/>
    <w:rsid w:val="004266CB"/>
    <w:rsid w:val="0046044A"/>
    <w:rsid w:val="00462733"/>
    <w:rsid w:val="004950A0"/>
    <w:rsid w:val="004B0E3F"/>
    <w:rsid w:val="0051470E"/>
    <w:rsid w:val="00536847"/>
    <w:rsid w:val="00546D35"/>
    <w:rsid w:val="005517DB"/>
    <w:rsid w:val="00561D64"/>
    <w:rsid w:val="005B324B"/>
    <w:rsid w:val="005E195F"/>
    <w:rsid w:val="005E7058"/>
    <w:rsid w:val="005E7F36"/>
    <w:rsid w:val="00621B99"/>
    <w:rsid w:val="0064783A"/>
    <w:rsid w:val="00657172"/>
    <w:rsid w:val="0066564E"/>
    <w:rsid w:val="006711BC"/>
    <w:rsid w:val="006A2C66"/>
    <w:rsid w:val="006A6F28"/>
    <w:rsid w:val="006B4998"/>
    <w:rsid w:val="006C6353"/>
    <w:rsid w:val="006D7547"/>
    <w:rsid w:val="006F1430"/>
    <w:rsid w:val="006F4D56"/>
    <w:rsid w:val="006F63D6"/>
    <w:rsid w:val="00727298"/>
    <w:rsid w:val="00752D60"/>
    <w:rsid w:val="007E2FE3"/>
    <w:rsid w:val="007F3CDE"/>
    <w:rsid w:val="00811B01"/>
    <w:rsid w:val="00811DB4"/>
    <w:rsid w:val="00814019"/>
    <w:rsid w:val="00827A68"/>
    <w:rsid w:val="008855F4"/>
    <w:rsid w:val="008C1DC2"/>
    <w:rsid w:val="008E5000"/>
    <w:rsid w:val="008F4533"/>
    <w:rsid w:val="008F78C8"/>
    <w:rsid w:val="00900A18"/>
    <w:rsid w:val="00904289"/>
    <w:rsid w:val="00916130"/>
    <w:rsid w:val="0092209C"/>
    <w:rsid w:val="00952011"/>
    <w:rsid w:val="009C0F0E"/>
    <w:rsid w:val="009D447C"/>
    <w:rsid w:val="00A05096"/>
    <w:rsid w:val="00A36827"/>
    <w:rsid w:val="00A403CE"/>
    <w:rsid w:val="00A41817"/>
    <w:rsid w:val="00A65BA9"/>
    <w:rsid w:val="00A705CB"/>
    <w:rsid w:val="00A71E1C"/>
    <w:rsid w:val="00A85030"/>
    <w:rsid w:val="00AA0A1A"/>
    <w:rsid w:val="00AA5284"/>
    <w:rsid w:val="00AE0135"/>
    <w:rsid w:val="00B41621"/>
    <w:rsid w:val="00B52F09"/>
    <w:rsid w:val="00B76867"/>
    <w:rsid w:val="00B84CAA"/>
    <w:rsid w:val="00BD340F"/>
    <w:rsid w:val="00BE1490"/>
    <w:rsid w:val="00BE493B"/>
    <w:rsid w:val="00BF0C62"/>
    <w:rsid w:val="00C33496"/>
    <w:rsid w:val="00C87E46"/>
    <w:rsid w:val="00CA3F78"/>
    <w:rsid w:val="00CC3EE7"/>
    <w:rsid w:val="00D04152"/>
    <w:rsid w:val="00D20D12"/>
    <w:rsid w:val="00D279C0"/>
    <w:rsid w:val="00D61561"/>
    <w:rsid w:val="00D66875"/>
    <w:rsid w:val="00D779E4"/>
    <w:rsid w:val="00DC275A"/>
    <w:rsid w:val="00DE05FC"/>
    <w:rsid w:val="00DE0717"/>
    <w:rsid w:val="00DE50D8"/>
    <w:rsid w:val="00E06A77"/>
    <w:rsid w:val="00E149FB"/>
    <w:rsid w:val="00E271BF"/>
    <w:rsid w:val="00E52A89"/>
    <w:rsid w:val="00EA1D61"/>
    <w:rsid w:val="00EA5C0E"/>
    <w:rsid w:val="00EB5627"/>
    <w:rsid w:val="00F0068E"/>
    <w:rsid w:val="00F22F92"/>
    <w:rsid w:val="00F338CD"/>
    <w:rsid w:val="00F576BF"/>
    <w:rsid w:val="00F62EAB"/>
    <w:rsid w:val="00F64BE0"/>
    <w:rsid w:val="00F75D62"/>
    <w:rsid w:val="00F7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22E2"/>
  <w15:docId w15:val="{5B759125-DF43-4A8B-A1ED-235EE54F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8503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84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E7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7F36"/>
  </w:style>
  <w:style w:type="paragraph" w:styleId="a6">
    <w:name w:val="footer"/>
    <w:basedOn w:val="a"/>
    <w:link w:val="a7"/>
    <w:uiPriority w:val="99"/>
    <w:unhideWhenUsed/>
    <w:rsid w:val="005E7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7F36"/>
  </w:style>
  <w:style w:type="paragraph" w:customStyle="1" w:styleId="ConsPlusNormal">
    <w:name w:val="ConsPlusNormal"/>
    <w:rsid w:val="001C7C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7C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85030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7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7058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7"/>
    <w:rsid w:val="00F338CD"/>
    <w:rPr>
      <w:rFonts w:ascii="Times New Roman" w:eastAsia="Times New Roman" w:hAnsi="Times New Roman" w:cs="Times New Roman"/>
      <w:spacing w:val="8"/>
      <w:shd w:val="clear" w:color="auto" w:fill="FFFFFF"/>
    </w:rPr>
  </w:style>
  <w:style w:type="character" w:customStyle="1" w:styleId="11">
    <w:name w:val="Основной текст1"/>
    <w:basedOn w:val="aa"/>
    <w:rsid w:val="00F338CD"/>
    <w:rPr>
      <w:rFonts w:ascii="Times New Roman" w:eastAsia="Times New Roman" w:hAnsi="Times New Roman" w:cs="Times New Roman"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">
    <w:name w:val="Основной текст7"/>
    <w:basedOn w:val="a"/>
    <w:link w:val="aa"/>
    <w:rsid w:val="00F338CD"/>
    <w:pPr>
      <w:widowControl w:val="0"/>
      <w:shd w:val="clear" w:color="auto" w:fill="FFFFFF"/>
      <w:spacing w:before="300" w:after="300" w:line="322" w:lineRule="exact"/>
    </w:pPr>
    <w:rPr>
      <w:rFonts w:ascii="Times New Roman" w:eastAsia="Times New Roman" w:hAnsi="Times New Roman" w:cs="Times New Roman"/>
      <w:spacing w:val="8"/>
    </w:rPr>
  </w:style>
  <w:style w:type="character" w:styleId="ab">
    <w:name w:val="Hyperlink"/>
    <w:basedOn w:val="a0"/>
    <w:uiPriority w:val="99"/>
    <w:unhideWhenUsed/>
    <w:rsid w:val="0066564E"/>
    <w:rPr>
      <w:color w:val="0000FF" w:themeColor="hyperlink"/>
      <w:u w:val="single"/>
    </w:rPr>
  </w:style>
  <w:style w:type="paragraph" w:customStyle="1" w:styleId="Default">
    <w:name w:val="Default"/>
    <w:rsid w:val="00F64B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B0C3E-7D31-49FF-97E7-2EF01EF9D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3455</Words>
  <Characters>19698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2022-10-03T11:43:00Z</cp:lastPrinted>
  <dcterms:created xsi:type="dcterms:W3CDTF">2022-10-10T11:38:00Z</dcterms:created>
  <dcterms:modified xsi:type="dcterms:W3CDTF">2022-10-10T11:38:00Z</dcterms:modified>
</cp:coreProperties>
</file>